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7886" w14:textId="43ADBB58" w:rsidR="00C472B1" w:rsidRDefault="00C472B1" w:rsidP="0033113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323E6D">
        <w:rPr>
          <w:rFonts w:ascii="方正小标宋简体" w:eastAsia="方正小标宋简体" w:hint="eastAsia"/>
          <w:sz w:val="44"/>
          <w:szCs w:val="44"/>
        </w:rPr>
        <w:t>中国科学报社</w:t>
      </w:r>
      <w:r w:rsidR="00803163">
        <w:rPr>
          <w:rFonts w:ascii="方正小标宋简体" w:eastAsia="方正小标宋简体" w:hint="eastAsia"/>
          <w:sz w:val="44"/>
          <w:szCs w:val="44"/>
        </w:rPr>
        <w:t>纪委工作</w:t>
      </w:r>
      <w:r w:rsidR="00F2638F">
        <w:rPr>
          <w:rFonts w:ascii="方正小标宋简体" w:eastAsia="方正小标宋简体" w:hint="eastAsia"/>
          <w:sz w:val="44"/>
          <w:szCs w:val="44"/>
        </w:rPr>
        <w:t>规则</w:t>
      </w:r>
    </w:p>
    <w:p w14:paraId="65A33D4D" w14:textId="4273A2EA" w:rsidR="00331139" w:rsidRDefault="00331139" w:rsidP="00331139">
      <w:pPr>
        <w:spacing w:line="560" w:lineRule="exact"/>
        <w:jc w:val="center"/>
        <w:rPr>
          <w:rFonts w:ascii="仿宋" w:eastAsia="仿宋" w:hAnsi="仿宋" w:hint="eastAsia"/>
          <w:bCs/>
        </w:rPr>
      </w:pPr>
      <w:r w:rsidRPr="00684135">
        <w:rPr>
          <w:rFonts w:ascii="仿宋" w:eastAsia="仿宋" w:hAnsi="仿宋" w:hint="eastAsia"/>
          <w:bCs/>
        </w:rPr>
        <w:t>科</w:t>
      </w:r>
      <w:proofErr w:type="gramStart"/>
      <w:r w:rsidRPr="00684135">
        <w:rPr>
          <w:rFonts w:ascii="仿宋" w:eastAsia="仿宋" w:hAnsi="仿宋" w:hint="eastAsia"/>
          <w:bCs/>
        </w:rPr>
        <w:t>报</w:t>
      </w:r>
      <w:r>
        <w:rPr>
          <w:rFonts w:ascii="仿宋" w:eastAsia="仿宋" w:hAnsi="仿宋" w:hint="eastAsia"/>
          <w:bCs/>
        </w:rPr>
        <w:t>党</w:t>
      </w:r>
      <w:r w:rsidRPr="00684135">
        <w:rPr>
          <w:rFonts w:ascii="仿宋" w:eastAsia="仿宋" w:hAnsi="仿宋" w:hint="eastAsia"/>
          <w:bCs/>
        </w:rPr>
        <w:t>字〔20</w:t>
      </w:r>
      <w:r w:rsidRPr="00684135">
        <w:rPr>
          <w:rFonts w:ascii="仿宋" w:eastAsia="仿宋" w:hAnsi="仿宋"/>
          <w:bCs/>
        </w:rPr>
        <w:t>2</w:t>
      </w:r>
      <w:r>
        <w:rPr>
          <w:rFonts w:ascii="仿宋" w:eastAsia="仿宋" w:hAnsi="仿宋"/>
          <w:bCs/>
        </w:rPr>
        <w:t>6</w:t>
      </w:r>
      <w:r w:rsidRPr="00684135">
        <w:rPr>
          <w:rFonts w:ascii="仿宋" w:eastAsia="仿宋" w:hAnsi="仿宋" w:hint="eastAsia"/>
          <w:bCs/>
        </w:rPr>
        <w:t>〕</w:t>
      </w:r>
      <w:proofErr w:type="gramEnd"/>
      <w:r>
        <w:rPr>
          <w:rFonts w:ascii="仿宋" w:eastAsia="仿宋" w:hAnsi="仿宋"/>
          <w:bCs/>
        </w:rPr>
        <w:t>5</w:t>
      </w:r>
      <w:r w:rsidRPr="00684135">
        <w:rPr>
          <w:rFonts w:ascii="仿宋" w:eastAsia="仿宋" w:hAnsi="仿宋" w:hint="eastAsia"/>
          <w:bCs/>
        </w:rPr>
        <w:t>号</w:t>
      </w:r>
      <w:bookmarkStart w:id="0" w:name="（科报党字〔2020〕19号，2020年12月2日）"/>
      <w:bookmarkEnd w:id="0"/>
    </w:p>
    <w:p w14:paraId="4E025E15" w14:textId="77777777" w:rsidR="00331139" w:rsidRPr="00331139" w:rsidRDefault="00331139" w:rsidP="00331139">
      <w:pPr>
        <w:spacing w:line="560" w:lineRule="exact"/>
        <w:jc w:val="center"/>
        <w:rPr>
          <w:rFonts w:ascii="仿宋" w:eastAsia="仿宋" w:hAnsi="仿宋" w:hint="eastAsia"/>
          <w:szCs w:val="32"/>
        </w:rPr>
      </w:pPr>
    </w:p>
    <w:p w14:paraId="7D7605A3" w14:textId="60B04711" w:rsidR="00803163" w:rsidRDefault="00803163" w:rsidP="00331139">
      <w:pPr>
        <w:topLinePunct/>
        <w:spacing w:line="560" w:lineRule="exact"/>
        <w:jc w:val="center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第</w:t>
      </w:r>
      <w:r>
        <w:rPr>
          <w:rFonts w:ascii="黑体" w:eastAsia="黑体" w:hAnsi="黑体"/>
          <w:szCs w:val="32"/>
        </w:rPr>
        <w:t>一章</w:t>
      </w:r>
      <w:r>
        <w:rPr>
          <w:rFonts w:ascii="黑体" w:eastAsia="黑体" w:hAnsi="黑体" w:hint="eastAsia"/>
          <w:szCs w:val="32"/>
        </w:rPr>
        <w:t xml:space="preserve">  总   则</w:t>
      </w:r>
    </w:p>
    <w:p w14:paraId="33C33354" w14:textId="77777777" w:rsidR="00803163" w:rsidRDefault="00803163" w:rsidP="00331139">
      <w:pPr>
        <w:topLinePunct/>
        <w:spacing w:line="560" w:lineRule="exact"/>
        <w:ind w:firstLineChars="200" w:firstLine="634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b/>
          <w:szCs w:val="32"/>
        </w:rPr>
        <w:t xml:space="preserve">第一条 </w:t>
      </w:r>
      <w:r>
        <w:rPr>
          <w:rFonts w:ascii="仿宋" w:eastAsia="仿宋" w:hAnsi="仿宋" w:hint="eastAsia"/>
          <w:szCs w:val="32"/>
        </w:rPr>
        <w:t>为加强和</w:t>
      </w:r>
      <w:r>
        <w:rPr>
          <w:rFonts w:ascii="仿宋" w:eastAsia="仿宋" w:hAnsi="仿宋"/>
          <w:szCs w:val="32"/>
        </w:rPr>
        <w:t>规范</w:t>
      </w:r>
      <w:r>
        <w:rPr>
          <w:rFonts w:ascii="仿宋" w:eastAsia="仿宋" w:hAnsi="仿宋" w:hint="eastAsia"/>
          <w:szCs w:val="32"/>
        </w:rPr>
        <w:t>中</w:t>
      </w:r>
      <w:r>
        <w:rPr>
          <w:rFonts w:ascii="仿宋" w:eastAsia="仿宋" w:hAnsi="仿宋"/>
          <w:szCs w:val="32"/>
        </w:rPr>
        <w:t>共</w:t>
      </w:r>
      <w:r>
        <w:rPr>
          <w:rFonts w:ascii="仿宋" w:eastAsia="仿宋" w:hAnsi="仿宋" w:hint="eastAsia"/>
          <w:szCs w:val="32"/>
        </w:rPr>
        <w:t>中国科学报社纪律检查</w:t>
      </w:r>
      <w:r>
        <w:rPr>
          <w:rFonts w:ascii="仿宋" w:eastAsia="仿宋" w:hAnsi="仿宋"/>
          <w:szCs w:val="32"/>
        </w:rPr>
        <w:t>委员会（以下简称“报社纪委”）工作，</w:t>
      </w:r>
      <w:r>
        <w:rPr>
          <w:rFonts w:ascii="仿宋" w:eastAsia="仿宋" w:hAnsi="仿宋" w:hint="eastAsia"/>
          <w:szCs w:val="32"/>
        </w:rPr>
        <w:t>协助</w:t>
      </w:r>
      <w:r>
        <w:rPr>
          <w:rFonts w:ascii="仿宋" w:eastAsia="仿宋" w:hAnsi="仿宋"/>
          <w:szCs w:val="32"/>
        </w:rPr>
        <w:t>党委推进</w:t>
      </w:r>
      <w:r>
        <w:rPr>
          <w:rFonts w:ascii="仿宋" w:eastAsia="仿宋" w:hAnsi="仿宋" w:hint="eastAsia"/>
          <w:szCs w:val="32"/>
        </w:rPr>
        <w:t>全</w:t>
      </w:r>
      <w:r>
        <w:rPr>
          <w:rFonts w:ascii="仿宋" w:eastAsia="仿宋" w:hAnsi="仿宋"/>
          <w:szCs w:val="32"/>
        </w:rPr>
        <w:t>面从严治党、</w:t>
      </w:r>
      <w:r>
        <w:rPr>
          <w:rFonts w:ascii="仿宋" w:eastAsia="仿宋" w:hAnsi="仿宋" w:hint="eastAsia"/>
          <w:szCs w:val="32"/>
        </w:rPr>
        <w:t>加强</w:t>
      </w:r>
      <w:r>
        <w:rPr>
          <w:rFonts w:ascii="仿宋" w:eastAsia="仿宋" w:hAnsi="仿宋"/>
          <w:szCs w:val="32"/>
        </w:rPr>
        <w:t>党风廉政建设和</w:t>
      </w:r>
      <w:r>
        <w:rPr>
          <w:rFonts w:ascii="仿宋" w:eastAsia="仿宋" w:hAnsi="仿宋" w:hint="eastAsia"/>
          <w:szCs w:val="32"/>
        </w:rPr>
        <w:t>组织</w:t>
      </w:r>
      <w:r>
        <w:rPr>
          <w:rFonts w:ascii="仿宋" w:eastAsia="仿宋" w:hAnsi="仿宋"/>
          <w:szCs w:val="32"/>
        </w:rPr>
        <w:t>协调反腐败工作，</w:t>
      </w:r>
      <w:r>
        <w:rPr>
          <w:rFonts w:ascii="仿宋" w:eastAsia="仿宋" w:hAnsi="仿宋" w:hint="eastAsia"/>
          <w:szCs w:val="32"/>
        </w:rPr>
        <w:t>根据《中</w:t>
      </w:r>
      <w:r>
        <w:rPr>
          <w:rFonts w:ascii="仿宋" w:eastAsia="仿宋" w:hAnsi="仿宋"/>
          <w:szCs w:val="32"/>
        </w:rPr>
        <w:t>国共产党章程》</w:t>
      </w:r>
      <w:r>
        <w:rPr>
          <w:rFonts w:ascii="仿宋" w:eastAsia="仿宋" w:hAnsi="仿宋" w:hint="eastAsia"/>
          <w:szCs w:val="32"/>
        </w:rPr>
        <w:t>和《</w:t>
      </w:r>
      <w:r>
        <w:rPr>
          <w:rFonts w:ascii="仿宋" w:eastAsia="仿宋" w:hAnsi="仿宋"/>
          <w:szCs w:val="32"/>
        </w:rPr>
        <w:t>中国共产党纪律检查</w:t>
      </w:r>
      <w:r>
        <w:rPr>
          <w:rFonts w:ascii="仿宋" w:eastAsia="仿宋" w:hAnsi="仿宋" w:hint="eastAsia"/>
          <w:szCs w:val="32"/>
        </w:rPr>
        <w:t>机关</w:t>
      </w:r>
      <w:r>
        <w:rPr>
          <w:rFonts w:ascii="仿宋" w:eastAsia="仿宋" w:hAnsi="仿宋"/>
          <w:szCs w:val="32"/>
        </w:rPr>
        <w:t>监督执纪工作规则》</w:t>
      </w:r>
      <w:r>
        <w:rPr>
          <w:rFonts w:ascii="仿宋" w:eastAsia="仿宋" w:hAnsi="仿宋" w:hint="eastAsia"/>
          <w:szCs w:val="32"/>
        </w:rPr>
        <w:t>《中国科学院</w:t>
      </w:r>
      <w:r>
        <w:rPr>
          <w:rFonts w:ascii="仿宋" w:eastAsia="仿宋" w:hAnsi="仿宋"/>
          <w:szCs w:val="32"/>
        </w:rPr>
        <w:t>纪检工作暂行办法》等相关规定</w:t>
      </w:r>
      <w:r>
        <w:rPr>
          <w:rFonts w:ascii="仿宋" w:eastAsia="仿宋" w:hAnsi="仿宋" w:hint="eastAsia"/>
          <w:szCs w:val="32"/>
        </w:rPr>
        <w:t>要求，结合报社实际，制定本工作规则。</w:t>
      </w:r>
    </w:p>
    <w:p w14:paraId="6294F3C2" w14:textId="77777777" w:rsidR="00803163" w:rsidRDefault="00803163" w:rsidP="00331139">
      <w:pPr>
        <w:topLinePunct/>
        <w:spacing w:line="560" w:lineRule="exact"/>
        <w:ind w:firstLineChars="200" w:firstLine="634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b/>
          <w:szCs w:val="32"/>
        </w:rPr>
        <w:t xml:space="preserve">第二条 </w:t>
      </w:r>
      <w:r>
        <w:rPr>
          <w:rFonts w:ascii="仿宋" w:eastAsia="仿宋" w:hAnsi="仿宋" w:hint="eastAsia"/>
          <w:szCs w:val="32"/>
        </w:rPr>
        <w:t>报社纪委在报社党委及上级纪委双重领导下，认真履行监督</w:t>
      </w:r>
      <w:r>
        <w:rPr>
          <w:rFonts w:ascii="仿宋" w:eastAsia="仿宋" w:hAnsi="仿宋"/>
          <w:szCs w:val="32"/>
        </w:rPr>
        <w:t>、执纪、问责的职责，坚定不移推进报社</w:t>
      </w:r>
      <w:r>
        <w:rPr>
          <w:rFonts w:ascii="仿宋" w:eastAsia="仿宋" w:hAnsi="仿宋" w:hint="eastAsia"/>
          <w:szCs w:val="32"/>
        </w:rPr>
        <w:t>党风</w:t>
      </w:r>
      <w:r>
        <w:rPr>
          <w:rFonts w:ascii="仿宋" w:eastAsia="仿宋" w:hAnsi="仿宋"/>
          <w:szCs w:val="32"/>
        </w:rPr>
        <w:t>廉政建设和反腐败工作，</w:t>
      </w:r>
      <w:r>
        <w:rPr>
          <w:rFonts w:ascii="仿宋" w:eastAsia="仿宋" w:hAnsi="仿宋" w:hint="eastAsia"/>
          <w:szCs w:val="32"/>
        </w:rPr>
        <w:t>为</w:t>
      </w:r>
      <w:r>
        <w:rPr>
          <w:rFonts w:ascii="仿宋" w:eastAsia="仿宋" w:hAnsi="仿宋"/>
          <w:szCs w:val="32"/>
        </w:rPr>
        <w:t>报社高质量发展</w:t>
      </w:r>
      <w:r>
        <w:rPr>
          <w:rFonts w:ascii="仿宋" w:eastAsia="仿宋" w:hAnsi="仿宋" w:hint="eastAsia"/>
          <w:szCs w:val="32"/>
        </w:rPr>
        <w:t>提供</w:t>
      </w:r>
      <w:r>
        <w:rPr>
          <w:rFonts w:ascii="仿宋" w:eastAsia="仿宋" w:hAnsi="仿宋"/>
          <w:szCs w:val="32"/>
        </w:rPr>
        <w:t>纪律</w:t>
      </w:r>
      <w:r>
        <w:rPr>
          <w:rFonts w:ascii="仿宋" w:eastAsia="仿宋" w:hAnsi="仿宋" w:hint="eastAsia"/>
          <w:szCs w:val="32"/>
        </w:rPr>
        <w:t>保障</w:t>
      </w:r>
      <w:r>
        <w:rPr>
          <w:rFonts w:ascii="仿宋" w:eastAsia="仿宋" w:hAnsi="仿宋"/>
          <w:szCs w:val="32"/>
        </w:rPr>
        <w:t>，努力营造风清气正的良好政治生态。</w:t>
      </w:r>
    </w:p>
    <w:p w14:paraId="79E05497" w14:textId="77777777" w:rsidR="00331139" w:rsidRDefault="00331139" w:rsidP="00331139">
      <w:pPr>
        <w:topLinePunct/>
        <w:spacing w:line="560" w:lineRule="exact"/>
        <w:ind w:firstLineChars="200" w:firstLine="632"/>
        <w:rPr>
          <w:rFonts w:ascii="仿宋" w:eastAsia="仿宋" w:hAnsi="仿宋" w:hint="eastAsia"/>
          <w:szCs w:val="32"/>
        </w:rPr>
      </w:pPr>
    </w:p>
    <w:p w14:paraId="075835F1" w14:textId="77777777" w:rsidR="00803163" w:rsidRDefault="00803163" w:rsidP="00331139">
      <w:pPr>
        <w:topLinePunct/>
        <w:spacing w:line="560" w:lineRule="exact"/>
        <w:jc w:val="center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第二</w:t>
      </w:r>
      <w:r>
        <w:rPr>
          <w:rFonts w:ascii="黑体" w:eastAsia="黑体" w:hAnsi="黑体"/>
          <w:szCs w:val="32"/>
        </w:rPr>
        <w:t>章</w:t>
      </w:r>
      <w:r>
        <w:rPr>
          <w:rFonts w:ascii="黑体" w:eastAsia="黑体" w:hAnsi="黑体" w:hint="eastAsia"/>
          <w:szCs w:val="32"/>
        </w:rPr>
        <w:t xml:space="preserve">  组织</w:t>
      </w:r>
      <w:r>
        <w:rPr>
          <w:rFonts w:ascii="黑体" w:eastAsia="黑体" w:hAnsi="黑体"/>
          <w:szCs w:val="32"/>
        </w:rPr>
        <w:t>机构</w:t>
      </w:r>
    </w:p>
    <w:p w14:paraId="5E1A1792" w14:textId="77777777" w:rsidR="00803163" w:rsidRDefault="00803163" w:rsidP="00331139">
      <w:pPr>
        <w:topLinePunct/>
        <w:spacing w:line="560" w:lineRule="exact"/>
        <w:ind w:firstLineChars="200" w:firstLine="634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b/>
          <w:szCs w:val="32"/>
        </w:rPr>
        <w:t>第三</w:t>
      </w:r>
      <w:r>
        <w:rPr>
          <w:rFonts w:ascii="仿宋" w:eastAsia="仿宋" w:hAnsi="仿宋"/>
          <w:b/>
          <w:szCs w:val="32"/>
        </w:rPr>
        <w:t>条</w:t>
      </w:r>
      <w:r>
        <w:rPr>
          <w:rFonts w:ascii="仿宋" w:eastAsia="仿宋" w:hAnsi="仿宋" w:hint="eastAsia"/>
          <w:szCs w:val="32"/>
        </w:rPr>
        <w:t xml:space="preserve"> 报社</w:t>
      </w:r>
      <w:r>
        <w:rPr>
          <w:rFonts w:ascii="仿宋" w:eastAsia="仿宋" w:hAnsi="仿宋"/>
          <w:szCs w:val="32"/>
        </w:rPr>
        <w:t>纪委负责组织、统筹、协调</w:t>
      </w:r>
      <w:r>
        <w:rPr>
          <w:rFonts w:ascii="仿宋" w:eastAsia="仿宋" w:hAnsi="仿宋" w:hint="eastAsia"/>
          <w:szCs w:val="32"/>
        </w:rPr>
        <w:t>报社</w:t>
      </w:r>
      <w:r>
        <w:rPr>
          <w:rFonts w:ascii="仿宋" w:eastAsia="仿宋" w:hAnsi="仿宋"/>
          <w:szCs w:val="32"/>
        </w:rPr>
        <w:t>纪检工作。</w:t>
      </w:r>
      <w:r>
        <w:rPr>
          <w:rFonts w:ascii="仿宋" w:eastAsia="仿宋" w:hAnsi="仿宋" w:hint="eastAsia"/>
          <w:szCs w:val="32"/>
        </w:rPr>
        <w:t>纪</w:t>
      </w:r>
      <w:r>
        <w:rPr>
          <w:rFonts w:ascii="仿宋" w:eastAsia="仿宋" w:hAnsi="仿宋"/>
          <w:szCs w:val="32"/>
        </w:rPr>
        <w:t>监审办公室</w:t>
      </w:r>
      <w:r>
        <w:rPr>
          <w:rFonts w:ascii="仿宋" w:eastAsia="仿宋" w:hAnsi="仿宋" w:hint="eastAsia"/>
          <w:szCs w:val="32"/>
        </w:rPr>
        <w:t>作为</w:t>
      </w:r>
      <w:r>
        <w:rPr>
          <w:rFonts w:ascii="仿宋" w:eastAsia="仿宋" w:hAnsi="仿宋"/>
          <w:szCs w:val="32"/>
        </w:rPr>
        <w:t>报社纪委</w:t>
      </w:r>
      <w:r>
        <w:rPr>
          <w:rFonts w:ascii="仿宋" w:eastAsia="仿宋" w:hAnsi="仿宋" w:hint="eastAsia"/>
          <w:szCs w:val="32"/>
        </w:rPr>
        <w:t>的</w:t>
      </w:r>
      <w:r>
        <w:rPr>
          <w:rFonts w:ascii="仿宋" w:eastAsia="仿宋" w:hAnsi="仿宋"/>
          <w:szCs w:val="32"/>
        </w:rPr>
        <w:t>工作机构，配备专职纪检干部，具体</w:t>
      </w:r>
      <w:r>
        <w:rPr>
          <w:rFonts w:ascii="仿宋" w:eastAsia="仿宋" w:hAnsi="仿宋" w:hint="eastAsia"/>
          <w:szCs w:val="32"/>
        </w:rPr>
        <w:t>承担</w:t>
      </w:r>
      <w:r>
        <w:rPr>
          <w:rFonts w:ascii="仿宋" w:eastAsia="仿宋" w:hAnsi="仿宋"/>
          <w:szCs w:val="32"/>
        </w:rPr>
        <w:t>纪检</w:t>
      </w:r>
      <w:r>
        <w:rPr>
          <w:rFonts w:ascii="仿宋" w:eastAsia="仿宋" w:hAnsi="仿宋" w:hint="eastAsia"/>
          <w:szCs w:val="32"/>
        </w:rPr>
        <w:t>日常工作</w:t>
      </w:r>
      <w:r>
        <w:rPr>
          <w:rFonts w:ascii="仿宋" w:eastAsia="仿宋" w:hAnsi="仿宋"/>
          <w:szCs w:val="32"/>
        </w:rPr>
        <w:t>。</w:t>
      </w:r>
      <w:r>
        <w:rPr>
          <w:rFonts w:ascii="仿宋" w:eastAsia="仿宋" w:hAnsi="仿宋" w:hint="eastAsia"/>
          <w:szCs w:val="32"/>
        </w:rPr>
        <w:t>报社</w:t>
      </w:r>
      <w:r>
        <w:rPr>
          <w:rFonts w:ascii="仿宋" w:eastAsia="仿宋" w:hAnsi="仿宋"/>
          <w:szCs w:val="32"/>
        </w:rPr>
        <w:t>各</w:t>
      </w:r>
      <w:r>
        <w:rPr>
          <w:rFonts w:ascii="仿宋" w:eastAsia="仿宋" w:hAnsi="仿宋" w:hint="eastAsia"/>
          <w:szCs w:val="32"/>
        </w:rPr>
        <w:t>党</w:t>
      </w:r>
      <w:r>
        <w:rPr>
          <w:rFonts w:ascii="仿宋" w:eastAsia="仿宋" w:hAnsi="仿宋"/>
          <w:szCs w:val="32"/>
        </w:rPr>
        <w:t>支部应</w:t>
      </w:r>
      <w:r>
        <w:rPr>
          <w:rFonts w:ascii="仿宋" w:eastAsia="仿宋" w:hAnsi="仿宋" w:hint="eastAsia"/>
          <w:szCs w:val="32"/>
        </w:rPr>
        <w:t>当</w:t>
      </w:r>
      <w:r>
        <w:rPr>
          <w:rFonts w:ascii="仿宋" w:eastAsia="仿宋" w:hAnsi="仿宋"/>
          <w:szCs w:val="32"/>
        </w:rPr>
        <w:t>设</w:t>
      </w:r>
      <w:r>
        <w:rPr>
          <w:rFonts w:ascii="仿宋" w:eastAsia="仿宋" w:hAnsi="仿宋" w:hint="eastAsia"/>
          <w:szCs w:val="32"/>
        </w:rPr>
        <w:t>立</w:t>
      </w:r>
      <w:r>
        <w:rPr>
          <w:rFonts w:ascii="仿宋" w:eastAsia="仿宋" w:hAnsi="仿宋"/>
          <w:szCs w:val="32"/>
        </w:rPr>
        <w:t>纪律检查委员</w:t>
      </w:r>
      <w:r>
        <w:rPr>
          <w:rFonts w:ascii="仿宋" w:eastAsia="仿宋" w:hAnsi="仿宋" w:hint="eastAsia"/>
          <w:szCs w:val="32"/>
        </w:rPr>
        <w:t>，</w:t>
      </w:r>
      <w:r>
        <w:rPr>
          <w:rFonts w:ascii="仿宋" w:eastAsia="仿宋" w:hAnsi="仿宋"/>
          <w:szCs w:val="32"/>
        </w:rPr>
        <w:t>协助开展支部纪检相关工作。</w:t>
      </w:r>
    </w:p>
    <w:p w14:paraId="2A071EA5" w14:textId="77777777" w:rsidR="00803163" w:rsidRDefault="00803163" w:rsidP="00331139">
      <w:pPr>
        <w:topLinePunct/>
        <w:spacing w:line="560" w:lineRule="exact"/>
        <w:ind w:firstLineChars="200" w:firstLine="634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b/>
          <w:szCs w:val="32"/>
        </w:rPr>
        <w:t xml:space="preserve">第四条 </w:t>
      </w:r>
      <w:r>
        <w:rPr>
          <w:rFonts w:ascii="仿宋" w:eastAsia="仿宋" w:hAnsi="仿宋" w:hint="eastAsia"/>
          <w:szCs w:val="32"/>
        </w:rPr>
        <w:t>实行集体领导与个</w:t>
      </w:r>
      <w:r>
        <w:rPr>
          <w:rFonts w:ascii="仿宋" w:eastAsia="仿宋" w:hAnsi="仿宋"/>
          <w:szCs w:val="32"/>
        </w:rPr>
        <w:t>人</w:t>
      </w:r>
      <w:r>
        <w:rPr>
          <w:rFonts w:ascii="仿宋" w:eastAsia="仿宋" w:hAnsi="仿宋" w:hint="eastAsia"/>
          <w:szCs w:val="32"/>
        </w:rPr>
        <w:t>分工负责相</w:t>
      </w:r>
      <w:r>
        <w:rPr>
          <w:rFonts w:ascii="仿宋" w:eastAsia="仿宋" w:hAnsi="仿宋"/>
          <w:szCs w:val="32"/>
        </w:rPr>
        <w:t>结合的</w:t>
      </w:r>
      <w:r>
        <w:rPr>
          <w:rFonts w:ascii="仿宋" w:eastAsia="仿宋" w:hAnsi="仿宋" w:hint="eastAsia"/>
          <w:szCs w:val="32"/>
        </w:rPr>
        <w:t>制度。纪委委员应当按规定参加纪委会议，参与讨论研究重要工作和相</w:t>
      </w:r>
      <w:r>
        <w:rPr>
          <w:rFonts w:ascii="仿宋" w:eastAsia="仿宋" w:hAnsi="仿宋"/>
          <w:szCs w:val="32"/>
        </w:rPr>
        <w:t>关</w:t>
      </w:r>
      <w:r>
        <w:rPr>
          <w:rFonts w:ascii="仿宋" w:eastAsia="仿宋" w:hAnsi="仿宋" w:hint="eastAsia"/>
          <w:szCs w:val="32"/>
        </w:rPr>
        <w:t>事</w:t>
      </w:r>
      <w:r>
        <w:rPr>
          <w:rFonts w:ascii="仿宋" w:eastAsia="仿宋" w:hAnsi="仿宋" w:hint="eastAsia"/>
          <w:szCs w:val="32"/>
        </w:rPr>
        <w:lastRenderedPageBreak/>
        <w:t>项，根据分工负责报社纪委某一方面的具体工作，</w:t>
      </w:r>
      <w:r>
        <w:rPr>
          <w:rFonts w:ascii="仿宋" w:eastAsia="仿宋" w:hAnsi="仿宋"/>
          <w:szCs w:val="32"/>
        </w:rPr>
        <w:t>协同推进各项任务落实</w:t>
      </w:r>
      <w:r>
        <w:rPr>
          <w:rFonts w:ascii="仿宋" w:eastAsia="仿宋" w:hAnsi="仿宋" w:hint="eastAsia"/>
          <w:szCs w:val="32"/>
        </w:rPr>
        <w:t>。</w:t>
      </w:r>
    </w:p>
    <w:p w14:paraId="3C73FD8A" w14:textId="77777777" w:rsidR="00331139" w:rsidRDefault="00331139" w:rsidP="00331139">
      <w:pPr>
        <w:topLinePunct/>
        <w:spacing w:line="560" w:lineRule="exact"/>
        <w:ind w:firstLineChars="200" w:firstLine="632"/>
        <w:rPr>
          <w:rFonts w:ascii="仿宋" w:eastAsia="仿宋" w:hAnsi="仿宋" w:hint="eastAsia"/>
          <w:szCs w:val="32"/>
        </w:rPr>
      </w:pPr>
    </w:p>
    <w:p w14:paraId="6E2F7B47" w14:textId="77777777" w:rsidR="00803163" w:rsidRDefault="00803163" w:rsidP="00331139">
      <w:pPr>
        <w:topLinePunct/>
        <w:spacing w:line="560" w:lineRule="exact"/>
        <w:jc w:val="center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第三</w:t>
      </w:r>
      <w:r>
        <w:rPr>
          <w:rFonts w:ascii="黑体" w:eastAsia="黑体" w:hAnsi="黑体"/>
          <w:szCs w:val="32"/>
        </w:rPr>
        <w:t>章</w:t>
      </w:r>
      <w:r>
        <w:rPr>
          <w:rFonts w:ascii="黑体" w:eastAsia="黑体" w:hAnsi="黑体" w:hint="eastAsia"/>
          <w:szCs w:val="32"/>
        </w:rPr>
        <w:t xml:space="preserve">  工作</w:t>
      </w:r>
      <w:r>
        <w:rPr>
          <w:rFonts w:ascii="黑体" w:eastAsia="黑体" w:hAnsi="黑体"/>
          <w:szCs w:val="32"/>
        </w:rPr>
        <w:t>职责</w:t>
      </w:r>
      <w:r>
        <w:rPr>
          <w:rFonts w:ascii="黑体" w:eastAsia="黑体" w:hAnsi="黑体" w:hint="eastAsia"/>
          <w:szCs w:val="32"/>
        </w:rPr>
        <w:t>及</w:t>
      </w:r>
      <w:r>
        <w:rPr>
          <w:rFonts w:ascii="黑体" w:eastAsia="黑体" w:hAnsi="黑体"/>
          <w:szCs w:val="32"/>
        </w:rPr>
        <w:t>纪律</w:t>
      </w:r>
    </w:p>
    <w:p w14:paraId="2E993CBE" w14:textId="77777777" w:rsidR="00803163" w:rsidRDefault="00803163" w:rsidP="00331139">
      <w:pPr>
        <w:topLinePunct/>
        <w:spacing w:line="560" w:lineRule="exact"/>
        <w:ind w:firstLineChars="200" w:firstLine="634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b/>
          <w:szCs w:val="32"/>
        </w:rPr>
        <w:t>第五</w:t>
      </w:r>
      <w:r>
        <w:rPr>
          <w:rFonts w:ascii="仿宋" w:eastAsia="仿宋" w:hAnsi="仿宋"/>
          <w:b/>
          <w:szCs w:val="32"/>
        </w:rPr>
        <w:t>条</w:t>
      </w:r>
      <w:r>
        <w:rPr>
          <w:rFonts w:ascii="仿宋" w:eastAsia="仿宋" w:hAnsi="仿宋" w:hint="eastAsia"/>
          <w:szCs w:val="32"/>
        </w:rPr>
        <w:t xml:space="preserve"> 报社</w:t>
      </w:r>
      <w:r>
        <w:rPr>
          <w:rFonts w:ascii="仿宋" w:eastAsia="仿宋" w:hAnsi="仿宋"/>
          <w:szCs w:val="32"/>
        </w:rPr>
        <w:t>纪委的主要任务是：维护党的章程和其他党内法规，检查党的路线、方针、政策和决议的执行情况</w:t>
      </w:r>
      <w:r>
        <w:rPr>
          <w:rFonts w:ascii="仿宋" w:eastAsia="仿宋" w:hAnsi="仿宋" w:hint="eastAsia"/>
          <w:szCs w:val="32"/>
        </w:rPr>
        <w:t>；</w:t>
      </w:r>
      <w:r>
        <w:rPr>
          <w:rFonts w:ascii="仿宋" w:eastAsia="仿宋" w:hAnsi="仿宋"/>
          <w:szCs w:val="32"/>
        </w:rPr>
        <w:t>协助</w:t>
      </w:r>
      <w:r>
        <w:rPr>
          <w:rFonts w:ascii="仿宋" w:eastAsia="仿宋" w:hAnsi="仿宋" w:hint="eastAsia"/>
          <w:szCs w:val="32"/>
        </w:rPr>
        <w:t>报社</w:t>
      </w:r>
      <w:r>
        <w:rPr>
          <w:rFonts w:ascii="仿宋" w:eastAsia="仿宋" w:hAnsi="仿宋"/>
          <w:szCs w:val="32"/>
        </w:rPr>
        <w:t>党委</w:t>
      </w:r>
      <w:r>
        <w:rPr>
          <w:rFonts w:ascii="仿宋" w:eastAsia="仿宋" w:hAnsi="仿宋" w:hint="eastAsia"/>
          <w:szCs w:val="32"/>
        </w:rPr>
        <w:t>推进</w:t>
      </w:r>
      <w:r>
        <w:rPr>
          <w:rFonts w:ascii="仿宋" w:eastAsia="仿宋" w:hAnsi="仿宋"/>
          <w:szCs w:val="32"/>
        </w:rPr>
        <w:t>全面从严治党</w:t>
      </w:r>
      <w:r>
        <w:rPr>
          <w:rFonts w:ascii="仿宋" w:eastAsia="仿宋" w:hAnsi="仿宋" w:hint="eastAsia"/>
          <w:szCs w:val="32"/>
        </w:rPr>
        <w:t>，坚持</w:t>
      </w:r>
      <w:r>
        <w:rPr>
          <w:rFonts w:ascii="仿宋" w:eastAsia="仿宋" w:hAnsi="仿宋"/>
          <w:szCs w:val="32"/>
        </w:rPr>
        <w:t>聚焦主责主业，履行监督、执纪、问责职责。具体</w:t>
      </w:r>
      <w:r>
        <w:rPr>
          <w:rFonts w:ascii="仿宋" w:eastAsia="仿宋" w:hAnsi="仿宋" w:hint="eastAsia"/>
          <w:szCs w:val="32"/>
        </w:rPr>
        <w:t>职责</w:t>
      </w:r>
      <w:r>
        <w:rPr>
          <w:rFonts w:ascii="仿宋" w:eastAsia="仿宋" w:hAnsi="仿宋"/>
          <w:szCs w:val="32"/>
        </w:rPr>
        <w:t>如下：</w:t>
      </w:r>
    </w:p>
    <w:p w14:paraId="47BC18DE" w14:textId="77777777" w:rsidR="00803163" w:rsidRDefault="00803163" w:rsidP="00331139">
      <w:pPr>
        <w:topLinePunct/>
        <w:spacing w:line="560" w:lineRule="exact"/>
        <w:ind w:firstLineChars="200" w:firstLine="632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（一</w:t>
      </w:r>
      <w:r>
        <w:rPr>
          <w:rFonts w:ascii="仿宋" w:eastAsia="仿宋" w:hAnsi="仿宋"/>
          <w:szCs w:val="32"/>
        </w:rPr>
        <w:t>）</w:t>
      </w:r>
      <w:r>
        <w:rPr>
          <w:rFonts w:ascii="仿宋" w:eastAsia="仿宋" w:hAnsi="仿宋" w:hint="eastAsia"/>
          <w:szCs w:val="32"/>
        </w:rPr>
        <w:t>组织</w:t>
      </w:r>
      <w:r>
        <w:rPr>
          <w:rFonts w:ascii="仿宋" w:eastAsia="仿宋" w:hAnsi="仿宋"/>
          <w:szCs w:val="32"/>
        </w:rPr>
        <w:t>报社</w:t>
      </w:r>
      <w:r>
        <w:rPr>
          <w:rFonts w:ascii="仿宋" w:eastAsia="仿宋" w:hAnsi="仿宋" w:hint="eastAsia"/>
          <w:szCs w:val="32"/>
        </w:rPr>
        <w:t>纪检</w:t>
      </w:r>
      <w:r>
        <w:rPr>
          <w:rFonts w:ascii="仿宋" w:eastAsia="仿宋" w:hAnsi="仿宋"/>
          <w:szCs w:val="32"/>
        </w:rPr>
        <w:t>组织和纪检干部学习宣传贯彻中央和中央纪委关于全面从严治党、党风廉政建设和反腐败工作的重要精神和决策部署</w:t>
      </w:r>
      <w:r>
        <w:rPr>
          <w:rFonts w:ascii="仿宋" w:eastAsia="仿宋" w:hAnsi="仿宋" w:hint="eastAsia"/>
          <w:szCs w:val="32"/>
        </w:rPr>
        <w:t>，</w:t>
      </w:r>
      <w:r>
        <w:rPr>
          <w:rFonts w:ascii="仿宋" w:eastAsia="仿宋" w:hAnsi="仿宋"/>
          <w:szCs w:val="32"/>
        </w:rPr>
        <w:t>贯彻落实院党组关于全面从严治党、</w:t>
      </w:r>
      <w:r>
        <w:rPr>
          <w:rFonts w:ascii="仿宋" w:eastAsia="仿宋" w:hAnsi="仿宋" w:hint="eastAsia"/>
          <w:szCs w:val="32"/>
        </w:rPr>
        <w:t>党风</w:t>
      </w:r>
      <w:r>
        <w:rPr>
          <w:rFonts w:ascii="仿宋" w:eastAsia="仿宋" w:hAnsi="仿宋"/>
          <w:szCs w:val="32"/>
        </w:rPr>
        <w:t>廉政建设和反腐败工作的部署安排。</w:t>
      </w:r>
    </w:p>
    <w:p w14:paraId="1612E04E" w14:textId="77777777" w:rsidR="00803163" w:rsidRDefault="00803163" w:rsidP="00331139">
      <w:pPr>
        <w:topLinePunct/>
        <w:spacing w:line="560" w:lineRule="exact"/>
        <w:ind w:firstLineChars="200" w:firstLine="632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</w:t>
      </w:r>
      <w:r>
        <w:rPr>
          <w:rFonts w:ascii="仿宋" w:eastAsia="仿宋" w:hAnsi="仿宋"/>
          <w:szCs w:val="32"/>
        </w:rPr>
        <w:t>二）履行报社全面从严治党监督责任。</w:t>
      </w:r>
      <w:r>
        <w:rPr>
          <w:rFonts w:ascii="仿宋" w:eastAsia="仿宋" w:hAnsi="仿宋" w:hint="eastAsia"/>
          <w:szCs w:val="32"/>
        </w:rPr>
        <w:t>负责</w:t>
      </w:r>
      <w:r>
        <w:rPr>
          <w:rFonts w:ascii="仿宋" w:eastAsia="仿宋" w:hAnsi="仿宋"/>
          <w:szCs w:val="32"/>
        </w:rPr>
        <w:t>对报社</w:t>
      </w:r>
      <w:r>
        <w:rPr>
          <w:rFonts w:ascii="仿宋" w:eastAsia="仿宋" w:hAnsi="仿宋" w:hint="eastAsia"/>
          <w:szCs w:val="32"/>
        </w:rPr>
        <w:t>党政</w:t>
      </w:r>
      <w:r>
        <w:rPr>
          <w:rFonts w:ascii="仿宋" w:eastAsia="仿宋" w:hAnsi="仿宋"/>
          <w:szCs w:val="32"/>
        </w:rPr>
        <w:t>领导班子和干部职工贯彻</w:t>
      </w:r>
      <w:r>
        <w:rPr>
          <w:rFonts w:ascii="仿宋" w:eastAsia="仿宋" w:hAnsi="仿宋" w:hint="eastAsia"/>
          <w:szCs w:val="32"/>
        </w:rPr>
        <w:t>党章</w:t>
      </w:r>
      <w:r>
        <w:rPr>
          <w:rFonts w:ascii="仿宋" w:eastAsia="仿宋" w:hAnsi="仿宋"/>
          <w:szCs w:val="32"/>
        </w:rPr>
        <w:t>和其他</w:t>
      </w:r>
      <w:r>
        <w:rPr>
          <w:rFonts w:ascii="仿宋" w:eastAsia="仿宋" w:hAnsi="仿宋" w:hint="eastAsia"/>
          <w:szCs w:val="32"/>
        </w:rPr>
        <w:t>党</w:t>
      </w:r>
      <w:r>
        <w:rPr>
          <w:rFonts w:ascii="仿宋" w:eastAsia="仿宋" w:hAnsi="仿宋"/>
          <w:szCs w:val="32"/>
        </w:rPr>
        <w:t>内法规、执行党的路线方针政策和决议、落实院党组</w:t>
      </w:r>
      <w:r>
        <w:rPr>
          <w:rFonts w:ascii="仿宋" w:eastAsia="仿宋" w:hAnsi="仿宋" w:hint="eastAsia"/>
          <w:szCs w:val="32"/>
        </w:rPr>
        <w:t>部署</w:t>
      </w:r>
      <w:r>
        <w:rPr>
          <w:rFonts w:ascii="仿宋" w:eastAsia="仿宋" w:hAnsi="仿宋"/>
          <w:szCs w:val="32"/>
        </w:rPr>
        <w:t>安排和院党组政治巡视反馈意见整改情况</w:t>
      </w:r>
      <w:r>
        <w:rPr>
          <w:rFonts w:ascii="仿宋" w:eastAsia="仿宋" w:hAnsi="仿宋" w:hint="eastAsia"/>
          <w:szCs w:val="32"/>
        </w:rPr>
        <w:t>开展</w:t>
      </w:r>
      <w:r>
        <w:rPr>
          <w:rFonts w:ascii="仿宋" w:eastAsia="仿宋" w:hAnsi="仿宋"/>
          <w:szCs w:val="32"/>
        </w:rPr>
        <w:t>监督</w:t>
      </w:r>
      <w:r>
        <w:rPr>
          <w:rFonts w:ascii="仿宋" w:eastAsia="仿宋" w:hAnsi="仿宋" w:hint="eastAsia"/>
          <w:szCs w:val="32"/>
        </w:rPr>
        <w:t>。</w:t>
      </w:r>
      <w:r>
        <w:rPr>
          <w:rFonts w:ascii="仿宋" w:eastAsia="仿宋" w:hAnsi="仿宋"/>
          <w:szCs w:val="32"/>
        </w:rPr>
        <w:t>推动报社党委和主要负责人切实履行报社全面从严治党主</w:t>
      </w:r>
      <w:r>
        <w:rPr>
          <w:rFonts w:ascii="仿宋" w:eastAsia="仿宋" w:hAnsi="仿宋" w:hint="eastAsia"/>
          <w:szCs w:val="32"/>
        </w:rPr>
        <w:t>体</w:t>
      </w:r>
      <w:r>
        <w:rPr>
          <w:rFonts w:ascii="仿宋" w:eastAsia="仿宋" w:hAnsi="仿宋"/>
          <w:szCs w:val="32"/>
        </w:rPr>
        <w:t>责任。</w:t>
      </w:r>
    </w:p>
    <w:p w14:paraId="6D33DA23" w14:textId="77777777" w:rsidR="00803163" w:rsidRDefault="00803163" w:rsidP="00331139">
      <w:pPr>
        <w:topLinePunct/>
        <w:spacing w:line="560" w:lineRule="exact"/>
        <w:ind w:firstLineChars="200" w:firstLine="632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（三</w:t>
      </w:r>
      <w:r>
        <w:rPr>
          <w:rFonts w:ascii="仿宋" w:eastAsia="仿宋" w:hAnsi="仿宋"/>
          <w:szCs w:val="32"/>
        </w:rPr>
        <w:t>）协助报社党委加强党风廉政建设和反腐败工作。协助落实党风廉政建设责任制各项规定，组织逐级签订个性化党风廉政建设责任书，督促落实“一岗</w:t>
      </w:r>
      <w:r>
        <w:rPr>
          <w:rFonts w:ascii="仿宋" w:eastAsia="仿宋" w:hAnsi="仿宋" w:hint="eastAsia"/>
          <w:szCs w:val="32"/>
        </w:rPr>
        <w:t>双</w:t>
      </w:r>
      <w:r>
        <w:rPr>
          <w:rFonts w:ascii="仿宋" w:eastAsia="仿宋" w:hAnsi="仿宋"/>
          <w:szCs w:val="32"/>
        </w:rPr>
        <w:t>责”。开展</w:t>
      </w:r>
      <w:r>
        <w:rPr>
          <w:rFonts w:ascii="仿宋" w:eastAsia="仿宋" w:hAnsi="仿宋" w:hint="eastAsia"/>
          <w:szCs w:val="32"/>
        </w:rPr>
        <w:t>报社</w:t>
      </w:r>
      <w:r>
        <w:rPr>
          <w:rFonts w:ascii="仿宋" w:eastAsia="仿宋" w:hAnsi="仿宋"/>
          <w:szCs w:val="32"/>
        </w:rPr>
        <w:t>贯彻落实党风廉政建设责任制情况的监督检查。配合</w:t>
      </w:r>
      <w:r>
        <w:rPr>
          <w:rFonts w:ascii="仿宋" w:eastAsia="仿宋" w:hAnsi="仿宋" w:hint="eastAsia"/>
          <w:szCs w:val="32"/>
        </w:rPr>
        <w:t>组织</w:t>
      </w:r>
      <w:r>
        <w:rPr>
          <w:rFonts w:ascii="仿宋" w:eastAsia="仿宋" w:hAnsi="仿宋"/>
          <w:szCs w:val="32"/>
        </w:rPr>
        <w:t>人事部门等出具党员、干部党风廉政情况或廉洁从业情况的意见。建立</w:t>
      </w:r>
      <w:r>
        <w:rPr>
          <w:rFonts w:ascii="仿宋" w:eastAsia="仿宋" w:hAnsi="仿宋" w:hint="eastAsia"/>
          <w:szCs w:val="32"/>
        </w:rPr>
        <w:t>党员</w:t>
      </w:r>
      <w:r>
        <w:rPr>
          <w:rFonts w:ascii="仿宋" w:eastAsia="仿宋" w:hAnsi="仿宋"/>
          <w:szCs w:val="32"/>
        </w:rPr>
        <w:t>、干部廉政</w:t>
      </w:r>
      <w:r>
        <w:rPr>
          <w:rFonts w:ascii="仿宋" w:eastAsia="仿宋" w:hAnsi="仿宋" w:hint="eastAsia"/>
          <w:szCs w:val="32"/>
        </w:rPr>
        <w:lastRenderedPageBreak/>
        <w:t>档案。</w:t>
      </w:r>
    </w:p>
    <w:p w14:paraId="79446DB1" w14:textId="77777777" w:rsidR="00803163" w:rsidRDefault="00803163" w:rsidP="00331139">
      <w:pPr>
        <w:topLinePunct/>
        <w:spacing w:line="560" w:lineRule="exact"/>
        <w:ind w:firstLineChars="200" w:firstLine="632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</w:t>
      </w:r>
      <w:r>
        <w:rPr>
          <w:rFonts w:ascii="仿宋" w:eastAsia="仿宋" w:hAnsi="仿宋"/>
          <w:szCs w:val="32"/>
        </w:rPr>
        <w:t>四</w:t>
      </w:r>
      <w:r>
        <w:rPr>
          <w:rFonts w:ascii="仿宋" w:eastAsia="仿宋" w:hAnsi="仿宋" w:hint="eastAsia"/>
          <w:szCs w:val="32"/>
        </w:rPr>
        <w:t>）</w:t>
      </w:r>
      <w:r>
        <w:rPr>
          <w:rFonts w:ascii="仿宋" w:eastAsia="仿宋" w:hAnsi="仿宋"/>
          <w:szCs w:val="32"/>
        </w:rPr>
        <w:t>协助报社党委建立</w:t>
      </w:r>
      <w:r>
        <w:rPr>
          <w:rFonts w:ascii="仿宋" w:eastAsia="仿宋" w:hAnsi="仿宋" w:hint="eastAsia"/>
          <w:szCs w:val="32"/>
        </w:rPr>
        <w:t>完善</w:t>
      </w:r>
      <w:r>
        <w:rPr>
          <w:rFonts w:ascii="仿宋" w:eastAsia="仿宋" w:hAnsi="仿宋"/>
          <w:szCs w:val="32"/>
        </w:rPr>
        <w:t>落实中央八项规定精神长效机制，坚决整治形式主义、官僚主义突出问题，</w:t>
      </w:r>
      <w:r>
        <w:rPr>
          <w:rFonts w:ascii="仿宋" w:eastAsia="仿宋" w:hAnsi="仿宋" w:hint="eastAsia"/>
          <w:szCs w:val="32"/>
        </w:rPr>
        <w:t>加强</w:t>
      </w:r>
      <w:r>
        <w:rPr>
          <w:rFonts w:ascii="仿宋" w:eastAsia="仿宋" w:hAnsi="仿宋"/>
          <w:szCs w:val="32"/>
        </w:rPr>
        <w:t>对报社落实中央八</w:t>
      </w:r>
      <w:r>
        <w:rPr>
          <w:rFonts w:ascii="仿宋" w:eastAsia="仿宋" w:hAnsi="仿宋" w:hint="eastAsia"/>
          <w:szCs w:val="32"/>
        </w:rPr>
        <w:t>项</w:t>
      </w:r>
      <w:r>
        <w:rPr>
          <w:rFonts w:ascii="仿宋" w:eastAsia="仿宋" w:hAnsi="仿宋"/>
          <w:szCs w:val="32"/>
        </w:rPr>
        <w:t>规定精神和院党组实施办法情况、作风和学风建设的监督检查，严肃查处</w:t>
      </w:r>
      <w:r>
        <w:rPr>
          <w:rFonts w:ascii="仿宋" w:eastAsia="仿宋" w:hAnsi="仿宋" w:hint="eastAsia"/>
          <w:szCs w:val="32"/>
        </w:rPr>
        <w:t>违规</w:t>
      </w:r>
      <w:r>
        <w:rPr>
          <w:rFonts w:ascii="仿宋" w:eastAsia="仿宋" w:hAnsi="仿宋"/>
          <w:szCs w:val="32"/>
        </w:rPr>
        <w:t>违纪行为。</w:t>
      </w:r>
    </w:p>
    <w:p w14:paraId="51311E9A" w14:textId="77777777" w:rsidR="00803163" w:rsidRDefault="00803163" w:rsidP="00331139">
      <w:pPr>
        <w:topLinePunct/>
        <w:spacing w:line="560" w:lineRule="exact"/>
        <w:ind w:firstLineChars="200" w:firstLine="632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（五</w:t>
      </w:r>
      <w:r>
        <w:rPr>
          <w:rFonts w:ascii="仿宋" w:eastAsia="仿宋" w:hAnsi="仿宋"/>
          <w:szCs w:val="32"/>
        </w:rPr>
        <w:t>）组织开展纪律教育</w:t>
      </w:r>
      <w:r>
        <w:rPr>
          <w:rFonts w:ascii="仿宋" w:eastAsia="仿宋" w:hAnsi="仿宋" w:hint="eastAsia"/>
          <w:szCs w:val="32"/>
        </w:rPr>
        <w:t>和</w:t>
      </w:r>
      <w:r>
        <w:rPr>
          <w:rFonts w:ascii="仿宋" w:eastAsia="仿宋" w:hAnsi="仿宋"/>
          <w:szCs w:val="32"/>
        </w:rPr>
        <w:t>警示教育。按照干部管理权限，开展新</w:t>
      </w:r>
      <w:r>
        <w:rPr>
          <w:rFonts w:ascii="仿宋" w:eastAsia="仿宋" w:hAnsi="仿宋" w:hint="eastAsia"/>
          <w:szCs w:val="32"/>
        </w:rPr>
        <w:t>提</w:t>
      </w:r>
      <w:r>
        <w:rPr>
          <w:rFonts w:ascii="仿宋" w:eastAsia="仿宋" w:hAnsi="仿宋"/>
          <w:szCs w:val="32"/>
        </w:rPr>
        <w:t>任领导干部任职廉政谈话。</w:t>
      </w:r>
    </w:p>
    <w:p w14:paraId="646FEB29" w14:textId="77777777" w:rsidR="00803163" w:rsidRDefault="00803163" w:rsidP="00331139">
      <w:pPr>
        <w:topLinePunct/>
        <w:spacing w:line="560" w:lineRule="exact"/>
        <w:ind w:firstLineChars="200" w:firstLine="632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</w:t>
      </w:r>
      <w:r>
        <w:rPr>
          <w:rFonts w:ascii="仿宋" w:eastAsia="仿宋" w:hAnsi="仿宋"/>
          <w:szCs w:val="32"/>
        </w:rPr>
        <w:t>六）组织开展日常监督、长期监督和重点监督。紧盯</w:t>
      </w:r>
      <w:r>
        <w:rPr>
          <w:rFonts w:ascii="仿宋" w:eastAsia="仿宋" w:hAnsi="仿宋" w:hint="eastAsia"/>
          <w:szCs w:val="32"/>
        </w:rPr>
        <w:t>重大项目</w:t>
      </w:r>
      <w:r>
        <w:rPr>
          <w:rFonts w:ascii="仿宋" w:eastAsia="仿宋" w:hAnsi="仿宋"/>
          <w:szCs w:val="32"/>
        </w:rPr>
        <w:t>、重点</w:t>
      </w:r>
      <w:r>
        <w:rPr>
          <w:rFonts w:ascii="仿宋" w:eastAsia="仿宋" w:hAnsi="仿宋" w:hint="eastAsia"/>
          <w:szCs w:val="32"/>
        </w:rPr>
        <w:t>领域</w:t>
      </w:r>
      <w:r>
        <w:rPr>
          <w:rFonts w:ascii="仿宋" w:eastAsia="仿宋" w:hAnsi="仿宋"/>
          <w:szCs w:val="32"/>
        </w:rPr>
        <w:t>、关键岗位和关键少数，强化廉洁从业风险防控，及时防范化解风险隐患，健全风险应急处置机制。</w:t>
      </w:r>
    </w:p>
    <w:p w14:paraId="349D6F58" w14:textId="77777777" w:rsidR="00803163" w:rsidRDefault="00803163" w:rsidP="00331139">
      <w:pPr>
        <w:topLinePunct/>
        <w:spacing w:line="560" w:lineRule="exact"/>
        <w:ind w:firstLineChars="200" w:firstLine="632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</w:t>
      </w:r>
      <w:r>
        <w:rPr>
          <w:rFonts w:ascii="仿宋" w:eastAsia="仿宋" w:hAnsi="仿宋"/>
          <w:szCs w:val="32"/>
        </w:rPr>
        <w:t>七）组织开展信访处置和执纪审查工作。按照干部管理权限，受理对报社</w:t>
      </w:r>
      <w:r>
        <w:rPr>
          <w:rFonts w:ascii="仿宋" w:eastAsia="仿宋" w:hAnsi="仿宋" w:hint="eastAsia"/>
          <w:szCs w:val="32"/>
        </w:rPr>
        <w:t>各</w:t>
      </w:r>
      <w:r>
        <w:rPr>
          <w:rFonts w:ascii="仿宋" w:eastAsia="仿宋" w:hAnsi="仿宋"/>
          <w:szCs w:val="32"/>
        </w:rPr>
        <w:t>级党组织和党员的检举、控告和不服处分的申诉，调查处理报社</w:t>
      </w:r>
      <w:r>
        <w:rPr>
          <w:rFonts w:ascii="仿宋" w:eastAsia="仿宋" w:hAnsi="仿宋" w:hint="eastAsia"/>
          <w:szCs w:val="32"/>
        </w:rPr>
        <w:t>各</w:t>
      </w:r>
      <w:r>
        <w:rPr>
          <w:rFonts w:ascii="仿宋" w:eastAsia="仿宋" w:hAnsi="仿宋"/>
          <w:szCs w:val="32"/>
        </w:rPr>
        <w:t>级党组织和党员违纪案件。实事求是</w:t>
      </w:r>
      <w:r>
        <w:rPr>
          <w:rFonts w:ascii="仿宋" w:eastAsia="仿宋" w:hAnsi="仿宋" w:hint="eastAsia"/>
          <w:szCs w:val="32"/>
        </w:rPr>
        <w:t>运用</w:t>
      </w:r>
      <w:r>
        <w:rPr>
          <w:rFonts w:ascii="仿宋" w:eastAsia="仿宋" w:hAnsi="仿宋"/>
          <w:szCs w:val="32"/>
        </w:rPr>
        <w:t>“四种形态”，</w:t>
      </w:r>
      <w:r>
        <w:rPr>
          <w:rFonts w:ascii="仿宋" w:eastAsia="仿宋" w:hAnsi="仿宋" w:hint="eastAsia"/>
          <w:szCs w:val="32"/>
        </w:rPr>
        <w:t>依</w:t>
      </w:r>
      <w:r>
        <w:rPr>
          <w:rFonts w:ascii="仿宋" w:eastAsia="仿宋" w:hAnsi="仿宋"/>
          <w:szCs w:val="32"/>
        </w:rPr>
        <w:t>规依纪严肃查处违规违纪问题；涉嫌违法</w:t>
      </w:r>
      <w:r>
        <w:rPr>
          <w:rFonts w:ascii="仿宋" w:eastAsia="仿宋" w:hAnsi="仿宋" w:hint="eastAsia"/>
          <w:szCs w:val="32"/>
        </w:rPr>
        <w:t>犯罪</w:t>
      </w:r>
      <w:r>
        <w:rPr>
          <w:rFonts w:ascii="仿宋" w:eastAsia="仿宋" w:hAnsi="仿宋"/>
          <w:szCs w:val="32"/>
        </w:rPr>
        <w:t>的，</w:t>
      </w:r>
      <w:r>
        <w:rPr>
          <w:rFonts w:ascii="仿宋" w:eastAsia="仿宋" w:hAnsi="仿宋" w:hint="eastAsia"/>
          <w:szCs w:val="32"/>
        </w:rPr>
        <w:t>依法依</w:t>
      </w:r>
      <w:r>
        <w:rPr>
          <w:rFonts w:ascii="仿宋" w:eastAsia="仿宋" w:hAnsi="仿宋"/>
          <w:szCs w:val="32"/>
        </w:rPr>
        <w:t>规移交纪检监察机关处理。</w:t>
      </w:r>
    </w:p>
    <w:p w14:paraId="16C54894" w14:textId="77777777" w:rsidR="00803163" w:rsidRDefault="00803163" w:rsidP="00331139">
      <w:pPr>
        <w:topLinePunct/>
        <w:spacing w:line="560" w:lineRule="exact"/>
        <w:ind w:firstLineChars="200" w:firstLine="632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</w:t>
      </w:r>
      <w:r>
        <w:rPr>
          <w:rFonts w:ascii="仿宋" w:eastAsia="仿宋" w:hAnsi="仿宋"/>
          <w:szCs w:val="32"/>
        </w:rPr>
        <w:t>八）按</w:t>
      </w:r>
      <w:r>
        <w:rPr>
          <w:rFonts w:ascii="仿宋" w:eastAsia="仿宋" w:hAnsi="仿宋" w:hint="eastAsia"/>
          <w:szCs w:val="32"/>
        </w:rPr>
        <w:t>时</w:t>
      </w:r>
      <w:r>
        <w:rPr>
          <w:rFonts w:ascii="仿宋" w:eastAsia="仿宋" w:hAnsi="仿宋"/>
          <w:szCs w:val="32"/>
        </w:rPr>
        <w:t>办理上级转办的问题线索和违纪</w:t>
      </w:r>
      <w:r>
        <w:rPr>
          <w:rFonts w:ascii="仿宋" w:eastAsia="仿宋" w:hAnsi="仿宋" w:hint="eastAsia"/>
          <w:szCs w:val="32"/>
        </w:rPr>
        <w:t>案件</w:t>
      </w:r>
      <w:r>
        <w:rPr>
          <w:rFonts w:ascii="仿宋" w:eastAsia="仿宋" w:hAnsi="仿宋"/>
          <w:szCs w:val="32"/>
        </w:rPr>
        <w:t>，配合、协助上级执纪部门和纪检监察机关对报社违法违纪案件的调查处理。</w:t>
      </w:r>
    </w:p>
    <w:p w14:paraId="297E25CA" w14:textId="77777777" w:rsidR="00803163" w:rsidRDefault="00803163" w:rsidP="00331139">
      <w:pPr>
        <w:topLinePunct/>
        <w:spacing w:line="560" w:lineRule="exact"/>
        <w:ind w:firstLineChars="200" w:firstLine="632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</w:t>
      </w:r>
      <w:r>
        <w:rPr>
          <w:rFonts w:ascii="仿宋" w:eastAsia="仿宋" w:hAnsi="仿宋"/>
          <w:szCs w:val="32"/>
        </w:rPr>
        <w:t>九）根据报社实际工作需要，</w:t>
      </w:r>
      <w:r>
        <w:rPr>
          <w:rFonts w:ascii="仿宋" w:eastAsia="仿宋" w:hAnsi="仿宋" w:hint="eastAsia"/>
          <w:szCs w:val="32"/>
        </w:rPr>
        <w:t>可</w:t>
      </w:r>
      <w:r>
        <w:rPr>
          <w:rFonts w:ascii="仿宋" w:eastAsia="仿宋" w:hAnsi="仿宋"/>
          <w:szCs w:val="32"/>
        </w:rPr>
        <w:t>组织开展纪检监督以外的监督工作。</w:t>
      </w:r>
    </w:p>
    <w:p w14:paraId="677C8FEC" w14:textId="77777777" w:rsidR="00803163" w:rsidRDefault="00803163" w:rsidP="00331139">
      <w:pPr>
        <w:topLinePunct/>
        <w:spacing w:line="560" w:lineRule="exact"/>
        <w:ind w:firstLineChars="200" w:firstLine="632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</w:t>
      </w:r>
      <w:r>
        <w:rPr>
          <w:rFonts w:ascii="仿宋" w:eastAsia="仿宋" w:hAnsi="仿宋"/>
          <w:szCs w:val="32"/>
        </w:rPr>
        <w:t>十）组织开展纪检制度规范建设和纪检干部队伍建设。加强</w:t>
      </w:r>
      <w:r>
        <w:rPr>
          <w:rFonts w:ascii="仿宋" w:eastAsia="仿宋" w:hAnsi="仿宋" w:hint="eastAsia"/>
          <w:szCs w:val="32"/>
        </w:rPr>
        <w:t>对</w:t>
      </w:r>
      <w:r>
        <w:rPr>
          <w:rFonts w:ascii="仿宋" w:eastAsia="仿宋" w:hAnsi="仿宋"/>
          <w:szCs w:val="32"/>
        </w:rPr>
        <w:t>纪检干部教育管理监督，打造敢于斗争善于</w:t>
      </w:r>
      <w:r>
        <w:rPr>
          <w:rFonts w:ascii="仿宋" w:eastAsia="仿宋" w:hAnsi="仿宋" w:hint="eastAsia"/>
          <w:szCs w:val="32"/>
        </w:rPr>
        <w:t>斗争</w:t>
      </w:r>
      <w:r>
        <w:rPr>
          <w:rFonts w:ascii="仿宋" w:eastAsia="仿宋" w:hAnsi="仿宋"/>
          <w:szCs w:val="32"/>
        </w:rPr>
        <w:t>、</w:t>
      </w:r>
      <w:r>
        <w:rPr>
          <w:rFonts w:ascii="仿宋" w:eastAsia="仿宋" w:hAnsi="仿宋" w:hint="eastAsia"/>
          <w:szCs w:val="32"/>
        </w:rPr>
        <w:t>忠诚</w:t>
      </w:r>
      <w:r>
        <w:rPr>
          <w:rFonts w:ascii="仿宋" w:eastAsia="仿宋" w:hAnsi="仿宋"/>
          <w:szCs w:val="32"/>
        </w:rPr>
        <w:t>干净</w:t>
      </w:r>
      <w:r>
        <w:rPr>
          <w:rFonts w:ascii="仿宋" w:eastAsia="仿宋" w:hAnsi="仿宋" w:hint="eastAsia"/>
          <w:szCs w:val="32"/>
        </w:rPr>
        <w:t>担当</w:t>
      </w:r>
      <w:r>
        <w:rPr>
          <w:rFonts w:ascii="仿宋" w:eastAsia="仿宋" w:hAnsi="仿宋"/>
          <w:szCs w:val="32"/>
        </w:rPr>
        <w:t>的纪检干</w:t>
      </w:r>
      <w:r>
        <w:rPr>
          <w:rFonts w:ascii="仿宋" w:eastAsia="仿宋" w:hAnsi="仿宋" w:hint="eastAsia"/>
          <w:szCs w:val="32"/>
        </w:rPr>
        <w:t>部</w:t>
      </w:r>
      <w:r>
        <w:rPr>
          <w:rFonts w:ascii="仿宋" w:eastAsia="仿宋" w:hAnsi="仿宋"/>
          <w:szCs w:val="32"/>
        </w:rPr>
        <w:t>队伍。</w:t>
      </w:r>
    </w:p>
    <w:p w14:paraId="30AA2CE6" w14:textId="77777777" w:rsidR="00803163" w:rsidRDefault="00803163" w:rsidP="00331139">
      <w:pPr>
        <w:topLinePunct/>
        <w:spacing w:line="560" w:lineRule="exact"/>
        <w:ind w:firstLineChars="200" w:firstLine="632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lastRenderedPageBreak/>
        <w:t>（</w:t>
      </w:r>
      <w:r>
        <w:rPr>
          <w:rFonts w:ascii="仿宋" w:eastAsia="仿宋" w:hAnsi="仿宋"/>
          <w:szCs w:val="32"/>
        </w:rPr>
        <w:t>十一）定期对报社党</w:t>
      </w:r>
      <w:r>
        <w:rPr>
          <w:rFonts w:ascii="仿宋" w:eastAsia="仿宋" w:hAnsi="仿宋" w:hint="eastAsia"/>
          <w:szCs w:val="32"/>
        </w:rPr>
        <w:t>风</w:t>
      </w:r>
      <w:r>
        <w:rPr>
          <w:rFonts w:ascii="仿宋" w:eastAsia="仿宋" w:hAnsi="仿宋"/>
          <w:szCs w:val="32"/>
        </w:rPr>
        <w:t>廉政建设和反腐败工作情况进行分析</w:t>
      </w:r>
      <w:proofErr w:type="gramStart"/>
      <w:r>
        <w:rPr>
          <w:rFonts w:ascii="仿宋" w:eastAsia="仿宋" w:hAnsi="仿宋" w:hint="eastAsia"/>
          <w:szCs w:val="32"/>
        </w:rPr>
        <w:t>研</w:t>
      </w:r>
      <w:proofErr w:type="gramEnd"/>
      <w:r>
        <w:rPr>
          <w:rFonts w:ascii="仿宋" w:eastAsia="仿宋" w:hAnsi="仿宋" w:hint="eastAsia"/>
          <w:szCs w:val="32"/>
        </w:rPr>
        <w:t>判</w:t>
      </w:r>
      <w:r>
        <w:rPr>
          <w:rFonts w:ascii="仿宋" w:eastAsia="仿宋" w:hAnsi="仿宋"/>
          <w:szCs w:val="32"/>
        </w:rPr>
        <w:t>；定期向报社党委和上级纪委报告工作，提出意见建议。</w:t>
      </w:r>
    </w:p>
    <w:p w14:paraId="0B893712" w14:textId="77777777" w:rsidR="00803163" w:rsidRDefault="00803163" w:rsidP="00331139">
      <w:pPr>
        <w:topLinePunct/>
        <w:spacing w:line="560" w:lineRule="exact"/>
        <w:ind w:firstLineChars="200" w:firstLine="632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</w:t>
      </w:r>
      <w:r>
        <w:rPr>
          <w:rFonts w:ascii="仿宋" w:eastAsia="仿宋" w:hAnsi="仿宋"/>
          <w:szCs w:val="32"/>
        </w:rPr>
        <w:t>十二）完成</w:t>
      </w:r>
      <w:r>
        <w:rPr>
          <w:rFonts w:ascii="仿宋" w:eastAsia="仿宋" w:hAnsi="仿宋" w:hint="eastAsia"/>
          <w:szCs w:val="32"/>
        </w:rPr>
        <w:t>报社</w:t>
      </w:r>
      <w:r>
        <w:rPr>
          <w:rFonts w:ascii="仿宋" w:eastAsia="仿宋" w:hAnsi="仿宋"/>
          <w:szCs w:val="32"/>
        </w:rPr>
        <w:t>党政领导班子以及上级</w:t>
      </w:r>
      <w:r>
        <w:rPr>
          <w:rFonts w:ascii="仿宋" w:eastAsia="仿宋" w:hAnsi="仿宋" w:hint="eastAsia"/>
          <w:szCs w:val="32"/>
        </w:rPr>
        <w:t>纪</w:t>
      </w:r>
      <w:r>
        <w:rPr>
          <w:rFonts w:ascii="仿宋" w:eastAsia="仿宋" w:hAnsi="仿宋"/>
          <w:szCs w:val="32"/>
        </w:rPr>
        <w:t>委交办的其他监督工作。</w:t>
      </w:r>
    </w:p>
    <w:p w14:paraId="2A1253E7" w14:textId="77777777" w:rsidR="00803163" w:rsidRDefault="00803163" w:rsidP="00331139">
      <w:pPr>
        <w:topLinePunct/>
        <w:spacing w:line="560" w:lineRule="exact"/>
        <w:ind w:firstLineChars="200" w:firstLine="634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b/>
          <w:szCs w:val="32"/>
        </w:rPr>
        <w:t xml:space="preserve">第六条 </w:t>
      </w:r>
      <w:r>
        <w:rPr>
          <w:rFonts w:ascii="仿宋" w:eastAsia="仿宋" w:hAnsi="仿宋" w:hint="eastAsia"/>
          <w:szCs w:val="32"/>
        </w:rPr>
        <w:t>工作中严格遵守以下纪律：</w:t>
      </w:r>
      <w:r>
        <w:rPr>
          <w:rFonts w:ascii="仿宋" w:eastAsia="仿宋" w:hAnsi="仿宋"/>
          <w:szCs w:val="32"/>
        </w:rPr>
        <w:t xml:space="preserve"> </w:t>
      </w:r>
    </w:p>
    <w:p w14:paraId="1C299EC2" w14:textId="77777777" w:rsidR="00803163" w:rsidRDefault="00803163" w:rsidP="00331139">
      <w:pPr>
        <w:topLinePunct/>
        <w:spacing w:line="560" w:lineRule="exact"/>
        <w:ind w:firstLineChars="200" w:firstLine="632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（一）模范遵守党纪党规，依纪依规履行职责。</w:t>
      </w:r>
    </w:p>
    <w:p w14:paraId="03BC4A27" w14:textId="77777777" w:rsidR="00803163" w:rsidRDefault="00803163" w:rsidP="00331139">
      <w:pPr>
        <w:topLinePunct/>
        <w:spacing w:line="560" w:lineRule="exact"/>
        <w:ind w:firstLineChars="200" w:firstLine="632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（二</w:t>
      </w:r>
      <w:r>
        <w:rPr>
          <w:rFonts w:ascii="仿宋" w:eastAsia="仿宋" w:hAnsi="仿宋"/>
          <w:szCs w:val="32"/>
        </w:rPr>
        <w:t>）</w:t>
      </w:r>
      <w:r>
        <w:rPr>
          <w:rFonts w:ascii="仿宋" w:eastAsia="仿宋" w:hAnsi="仿宋" w:hint="eastAsia"/>
          <w:szCs w:val="32"/>
        </w:rPr>
        <w:t>严格执行保密规定，不得泄露工作涉密事项和相</w:t>
      </w:r>
      <w:r>
        <w:rPr>
          <w:rFonts w:ascii="仿宋" w:eastAsia="仿宋" w:hAnsi="仿宋"/>
          <w:szCs w:val="32"/>
        </w:rPr>
        <w:t>关</w:t>
      </w:r>
      <w:r>
        <w:rPr>
          <w:rFonts w:ascii="仿宋" w:eastAsia="仿宋" w:hAnsi="仿宋" w:hint="eastAsia"/>
          <w:szCs w:val="32"/>
        </w:rPr>
        <w:t>内容。</w:t>
      </w:r>
    </w:p>
    <w:p w14:paraId="69756D31" w14:textId="77777777" w:rsidR="00803163" w:rsidRDefault="00803163" w:rsidP="00331139">
      <w:pPr>
        <w:topLinePunct/>
        <w:spacing w:line="560" w:lineRule="exact"/>
        <w:ind w:firstLineChars="200" w:firstLine="632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</w:t>
      </w:r>
      <w:r>
        <w:rPr>
          <w:rFonts w:ascii="仿宋" w:eastAsia="仿宋" w:hAnsi="仿宋"/>
          <w:szCs w:val="32"/>
        </w:rPr>
        <w:t>三）严格执行</w:t>
      </w:r>
      <w:r>
        <w:rPr>
          <w:rFonts w:ascii="仿宋" w:eastAsia="仿宋" w:hAnsi="仿宋" w:hint="eastAsia"/>
          <w:szCs w:val="32"/>
        </w:rPr>
        <w:t>回避</w:t>
      </w:r>
      <w:r>
        <w:rPr>
          <w:rFonts w:ascii="仿宋" w:eastAsia="仿宋" w:hAnsi="仿宋"/>
          <w:szCs w:val="32"/>
        </w:rPr>
        <w:t>制度。审查</w:t>
      </w:r>
      <w:r>
        <w:rPr>
          <w:rFonts w:ascii="仿宋" w:eastAsia="仿宋" w:hAnsi="仿宋" w:hint="eastAsia"/>
          <w:szCs w:val="32"/>
        </w:rPr>
        <w:t>调查</w:t>
      </w:r>
      <w:r>
        <w:rPr>
          <w:rFonts w:ascii="仿宋" w:eastAsia="仿宋" w:hAnsi="仿宋"/>
          <w:szCs w:val="32"/>
        </w:rPr>
        <w:t>人员</w:t>
      </w:r>
      <w:r>
        <w:rPr>
          <w:rFonts w:ascii="仿宋" w:eastAsia="仿宋" w:hAnsi="仿宋" w:hint="eastAsia"/>
          <w:szCs w:val="32"/>
        </w:rPr>
        <w:t>与</w:t>
      </w:r>
      <w:r>
        <w:rPr>
          <w:rFonts w:ascii="仿宋" w:eastAsia="仿宋" w:hAnsi="仿宋"/>
          <w:szCs w:val="32"/>
        </w:rPr>
        <w:t>被审查调查人</w:t>
      </w:r>
      <w:r>
        <w:rPr>
          <w:rFonts w:ascii="仿宋" w:eastAsia="仿宋" w:hAnsi="仿宋" w:hint="eastAsia"/>
          <w:szCs w:val="32"/>
        </w:rPr>
        <w:t>、</w:t>
      </w:r>
      <w:r>
        <w:rPr>
          <w:rFonts w:ascii="仿宋" w:eastAsia="仿宋" w:hAnsi="仿宋"/>
          <w:szCs w:val="32"/>
        </w:rPr>
        <w:t>检举人</w:t>
      </w:r>
      <w:r>
        <w:rPr>
          <w:rFonts w:ascii="仿宋" w:eastAsia="仿宋" w:hAnsi="仿宋" w:hint="eastAsia"/>
          <w:szCs w:val="32"/>
        </w:rPr>
        <w:t>存在</w:t>
      </w:r>
      <w:r>
        <w:rPr>
          <w:rFonts w:ascii="仿宋" w:eastAsia="仿宋" w:hAnsi="仿宋"/>
          <w:szCs w:val="32"/>
        </w:rPr>
        <w:t>近亲属、证人、利害关系或其他可能影响公正</w:t>
      </w:r>
      <w:r>
        <w:rPr>
          <w:rFonts w:ascii="仿宋" w:eastAsia="仿宋" w:hAnsi="仿宋" w:hint="eastAsia"/>
          <w:szCs w:val="32"/>
        </w:rPr>
        <w:t>履职</w:t>
      </w:r>
      <w:r>
        <w:rPr>
          <w:rFonts w:ascii="仿宋" w:eastAsia="仿宋" w:hAnsi="仿宋"/>
          <w:szCs w:val="32"/>
        </w:rPr>
        <w:t>情</w:t>
      </w:r>
      <w:r>
        <w:rPr>
          <w:rFonts w:ascii="仿宋" w:eastAsia="仿宋" w:hAnsi="仿宋" w:hint="eastAsia"/>
          <w:szCs w:val="32"/>
        </w:rPr>
        <w:t>形</w:t>
      </w:r>
      <w:r>
        <w:rPr>
          <w:rFonts w:ascii="仿宋" w:eastAsia="仿宋" w:hAnsi="仿宋"/>
          <w:szCs w:val="32"/>
        </w:rPr>
        <w:t>的，不得参与相关工作，</w:t>
      </w:r>
      <w:r>
        <w:rPr>
          <w:rFonts w:ascii="仿宋" w:eastAsia="仿宋" w:hAnsi="仿宋" w:hint="eastAsia"/>
          <w:szCs w:val="32"/>
        </w:rPr>
        <w:t>并</w:t>
      </w:r>
      <w:r>
        <w:rPr>
          <w:rFonts w:ascii="仿宋" w:eastAsia="仿宋" w:hAnsi="仿宋"/>
          <w:szCs w:val="32"/>
        </w:rPr>
        <w:t>主动申请回避。</w:t>
      </w:r>
    </w:p>
    <w:p w14:paraId="68A5912E" w14:textId="77777777" w:rsidR="00331139" w:rsidRDefault="00331139" w:rsidP="00331139">
      <w:pPr>
        <w:topLinePunct/>
        <w:spacing w:line="560" w:lineRule="exact"/>
        <w:ind w:firstLineChars="200" w:firstLine="632"/>
        <w:rPr>
          <w:rFonts w:ascii="仿宋" w:eastAsia="仿宋" w:hAnsi="仿宋" w:hint="eastAsia"/>
          <w:szCs w:val="32"/>
        </w:rPr>
      </w:pPr>
    </w:p>
    <w:p w14:paraId="58EAE563" w14:textId="77777777" w:rsidR="00803163" w:rsidRDefault="00803163" w:rsidP="00331139">
      <w:pPr>
        <w:topLinePunct/>
        <w:spacing w:line="560" w:lineRule="exact"/>
        <w:jc w:val="center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第</w:t>
      </w:r>
      <w:r>
        <w:rPr>
          <w:rFonts w:ascii="黑体" w:eastAsia="黑体" w:hAnsi="黑体"/>
          <w:szCs w:val="32"/>
        </w:rPr>
        <w:t>四章</w:t>
      </w:r>
      <w:r>
        <w:rPr>
          <w:rFonts w:ascii="黑体" w:eastAsia="黑体" w:hAnsi="黑体" w:hint="eastAsia"/>
          <w:szCs w:val="32"/>
        </w:rPr>
        <w:t xml:space="preserve">  工作</w:t>
      </w:r>
      <w:r>
        <w:rPr>
          <w:rFonts w:ascii="黑体" w:eastAsia="黑体" w:hAnsi="黑体"/>
          <w:szCs w:val="32"/>
        </w:rPr>
        <w:t>机制</w:t>
      </w:r>
    </w:p>
    <w:p w14:paraId="466EF915" w14:textId="77777777" w:rsidR="00803163" w:rsidRDefault="00803163" w:rsidP="00331139">
      <w:pPr>
        <w:topLinePunct/>
        <w:spacing w:line="560" w:lineRule="exact"/>
        <w:ind w:firstLineChars="200" w:firstLine="634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b/>
          <w:szCs w:val="32"/>
        </w:rPr>
        <w:t xml:space="preserve">第七条 </w:t>
      </w:r>
      <w:r>
        <w:rPr>
          <w:rFonts w:ascii="仿宋" w:eastAsia="仿宋" w:hAnsi="仿宋" w:hint="eastAsia"/>
          <w:szCs w:val="32"/>
        </w:rPr>
        <w:t>纪</w:t>
      </w:r>
      <w:r>
        <w:rPr>
          <w:rFonts w:ascii="仿宋" w:eastAsia="仿宋" w:hAnsi="仿宋"/>
          <w:szCs w:val="32"/>
        </w:rPr>
        <w:t>委通过召开全体会议的</w:t>
      </w:r>
      <w:r>
        <w:rPr>
          <w:rFonts w:ascii="仿宋" w:eastAsia="仿宋" w:hAnsi="仿宋" w:hint="eastAsia"/>
          <w:szCs w:val="32"/>
        </w:rPr>
        <w:t>形式履行</w:t>
      </w:r>
      <w:r>
        <w:rPr>
          <w:rFonts w:ascii="仿宋" w:eastAsia="仿宋" w:hAnsi="仿宋"/>
          <w:szCs w:val="32"/>
        </w:rPr>
        <w:t>议事决策</w:t>
      </w:r>
      <w:r>
        <w:rPr>
          <w:rFonts w:ascii="仿宋" w:eastAsia="仿宋" w:hAnsi="仿宋" w:hint="eastAsia"/>
          <w:szCs w:val="32"/>
        </w:rPr>
        <w:t>职责，</w:t>
      </w:r>
      <w:r>
        <w:rPr>
          <w:rFonts w:ascii="仿宋" w:eastAsia="仿宋" w:hAnsi="仿宋"/>
          <w:szCs w:val="32"/>
        </w:rPr>
        <w:t>全体会议研究或决定以下事项：</w:t>
      </w:r>
    </w:p>
    <w:p w14:paraId="2A56669C" w14:textId="77777777" w:rsidR="00803163" w:rsidRDefault="00803163" w:rsidP="00331139">
      <w:pPr>
        <w:topLinePunct/>
        <w:spacing w:line="560" w:lineRule="exact"/>
        <w:ind w:firstLineChars="150" w:firstLine="474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（一）学习</w:t>
      </w:r>
      <w:r>
        <w:rPr>
          <w:rFonts w:ascii="仿宋" w:eastAsia="仿宋" w:hAnsi="仿宋"/>
          <w:szCs w:val="32"/>
        </w:rPr>
        <w:t>传达党的路线、方针、政策</w:t>
      </w:r>
      <w:r>
        <w:rPr>
          <w:rFonts w:ascii="仿宋" w:eastAsia="仿宋" w:hAnsi="仿宋" w:hint="eastAsia"/>
          <w:szCs w:val="32"/>
        </w:rPr>
        <w:t>以</w:t>
      </w:r>
      <w:r>
        <w:rPr>
          <w:rFonts w:ascii="仿宋" w:eastAsia="仿宋" w:hAnsi="仿宋"/>
          <w:szCs w:val="32"/>
        </w:rPr>
        <w:t>及党中央、中</w:t>
      </w:r>
      <w:r>
        <w:rPr>
          <w:rFonts w:ascii="仿宋" w:eastAsia="仿宋" w:hAnsi="仿宋" w:hint="eastAsia"/>
          <w:szCs w:val="32"/>
        </w:rPr>
        <w:t>央</w:t>
      </w:r>
      <w:r>
        <w:rPr>
          <w:rFonts w:ascii="仿宋" w:eastAsia="仿宋" w:hAnsi="仿宋"/>
          <w:szCs w:val="32"/>
        </w:rPr>
        <w:t>纪委、院党组和上级纪委重要文件精神</w:t>
      </w:r>
      <w:r>
        <w:rPr>
          <w:rFonts w:ascii="仿宋" w:eastAsia="仿宋" w:hAnsi="仿宋" w:hint="eastAsia"/>
          <w:szCs w:val="32"/>
        </w:rPr>
        <w:t>、</w:t>
      </w:r>
      <w:r>
        <w:rPr>
          <w:rFonts w:ascii="仿宋" w:eastAsia="仿宋" w:hAnsi="仿宋"/>
          <w:szCs w:val="32"/>
        </w:rPr>
        <w:t>重要会议精神，研究部署</w:t>
      </w:r>
      <w:r>
        <w:rPr>
          <w:rFonts w:ascii="仿宋" w:eastAsia="仿宋" w:hAnsi="仿宋" w:hint="eastAsia"/>
          <w:szCs w:val="32"/>
        </w:rPr>
        <w:t>具体</w:t>
      </w:r>
      <w:r>
        <w:rPr>
          <w:rFonts w:ascii="仿宋" w:eastAsia="仿宋" w:hAnsi="仿宋"/>
          <w:szCs w:val="32"/>
        </w:rPr>
        <w:t>落实</w:t>
      </w:r>
      <w:r>
        <w:rPr>
          <w:rFonts w:ascii="仿宋" w:eastAsia="仿宋" w:hAnsi="仿宋" w:hint="eastAsia"/>
          <w:szCs w:val="32"/>
        </w:rPr>
        <w:t>措施</w:t>
      </w:r>
      <w:r>
        <w:rPr>
          <w:rFonts w:ascii="仿宋" w:eastAsia="仿宋" w:hAnsi="仿宋"/>
          <w:szCs w:val="32"/>
        </w:rPr>
        <w:t>。</w:t>
      </w:r>
    </w:p>
    <w:p w14:paraId="4FAB2931" w14:textId="77777777" w:rsidR="00803163" w:rsidRDefault="00803163" w:rsidP="00331139">
      <w:pPr>
        <w:topLinePunct/>
        <w:spacing w:line="560" w:lineRule="exact"/>
        <w:ind w:firstLineChars="150" w:firstLine="474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</w:t>
      </w:r>
      <w:r>
        <w:rPr>
          <w:rFonts w:ascii="仿宋" w:eastAsia="仿宋" w:hAnsi="仿宋"/>
          <w:szCs w:val="32"/>
        </w:rPr>
        <w:t>二）</w:t>
      </w:r>
      <w:r>
        <w:rPr>
          <w:rFonts w:ascii="仿宋" w:eastAsia="仿宋" w:hAnsi="仿宋" w:hint="eastAsia"/>
          <w:szCs w:val="32"/>
        </w:rPr>
        <w:t>研究</w:t>
      </w:r>
      <w:r>
        <w:rPr>
          <w:rFonts w:ascii="仿宋" w:eastAsia="仿宋" w:hAnsi="仿宋"/>
          <w:szCs w:val="32"/>
        </w:rPr>
        <w:t>讨论纪委向上级纪委、</w:t>
      </w:r>
      <w:r>
        <w:rPr>
          <w:rFonts w:ascii="仿宋" w:eastAsia="仿宋" w:hAnsi="仿宋" w:hint="eastAsia"/>
          <w:szCs w:val="32"/>
        </w:rPr>
        <w:t>报社</w:t>
      </w:r>
      <w:r>
        <w:rPr>
          <w:rFonts w:ascii="仿宋" w:eastAsia="仿宋" w:hAnsi="仿宋"/>
          <w:szCs w:val="32"/>
        </w:rPr>
        <w:t>党委</w:t>
      </w:r>
      <w:r>
        <w:rPr>
          <w:rFonts w:ascii="仿宋" w:eastAsia="仿宋" w:hAnsi="仿宋" w:hint="eastAsia"/>
          <w:szCs w:val="32"/>
        </w:rPr>
        <w:t>提交</w:t>
      </w:r>
      <w:r>
        <w:rPr>
          <w:rFonts w:ascii="仿宋" w:eastAsia="仿宋" w:hAnsi="仿宋"/>
          <w:szCs w:val="32"/>
        </w:rPr>
        <w:t>的重要请示和报告；研究讨论</w:t>
      </w:r>
      <w:r>
        <w:rPr>
          <w:rFonts w:ascii="仿宋" w:eastAsia="仿宋" w:hAnsi="仿宋" w:hint="eastAsia"/>
          <w:szCs w:val="32"/>
        </w:rPr>
        <w:t>报社</w:t>
      </w:r>
      <w:r>
        <w:rPr>
          <w:rFonts w:ascii="仿宋" w:eastAsia="仿宋" w:hAnsi="仿宋"/>
          <w:szCs w:val="32"/>
        </w:rPr>
        <w:t>党委要求纪委提出意见的有关事项；研究讨论</w:t>
      </w:r>
      <w:r>
        <w:rPr>
          <w:rFonts w:ascii="仿宋" w:eastAsia="仿宋" w:hAnsi="仿宋" w:hint="eastAsia"/>
          <w:szCs w:val="32"/>
        </w:rPr>
        <w:t>报社</w:t>
      </w:r>
      <w:r>
        <w:rPr>
          <w:rFonts w:ascii="仿宋" w:eastAsia="仿宋" w:hAnsi="仿宋"/>
          <w:szCs w:val="32"/>
        </w:rPr>
        <w:t>纪检工作报告、工作计划、工作总结</w:t>
      </w:r>
      <w:r>
        <w:rPr>
          <w:rFonts w:ascii="仿宋" w:eastAsia="仿宋" w:hAnsi="仿宋" w:hint="eastAsia"/>
          <w:szCs w:val="32"/>
        </w:rPr>
        <w:t>，</w:t>
      </w:r>
      <w:r>
        <w:rPr>
          <w:rFonts w:ascii="仿宋" w:eastAsia="仿宋" w:hAnsi="仿宋"/>
          <w:szCs w:val="32"/>
        </w:rPr>
        <w:t>以及专项工作部署等。</w:t>
      </w:r>
    </w:p>
    <w:p w14:paraId="74581151" w14:textId="77777777" w:rsidR="00803163" w:rsidRDefault="00803163" w:rsidP="00331139">
      <w:pPr>
        <w:topLinePunct/>
        <w:spacing w:line="560" w:lineRule="exact"/>
        <w:ind w:firstLineChars="150" w:firstLine="474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</w:t>
      </w:r>
      <w:r>
        <w:rPr>
          <w:rFonts w:ascii="仿宋" w:eastAsia="仿宋" w:hAnsi="仿宋"/>
          <w:szCs w:val="32"/>
        </w:rPr>
        <w:t>三）</w:t>
      </w:r>
      <w:r>
        <w:rPr>
          <w:rFonts w:ascii="仿宋" w:eastAsia="仿宋" w:hAnsi="仿宋" w:hint="eastAsia"/>
          <w:szCs w:val="32"/>
        </w:rPr>
        <w:t>检查</w:t>
      </w:r>
      <w:r>
        <w:rPr>
          <w:rFonts w:ascii="仿宋" w:eastAsia="仿宋" w:hAnsi="仿宋"/>
          <w:szCs w:val="32"/>
        </w:rPr>
        <w:t>分析</w:t>
      </w:r>
      <w:r>
        <w:rPr>
          <w:rFonts w:ascii="仿宋" w:eastAsia="仿宋" w:hAnsi="仿宋" w:hint="eastAsia"/>
          <w:szCs w:val="32"/>
        </w:rPr>
        <w:t>报社党风</w:t>
      </w:r>
      <w:r>
        <w:rPr>
          <w:rFonts w:ascii="仿宋" w:eastAsia="仿宋" w:hAnsi="仿宋"/>
          <w:szCs w:val="32"/>
        </w:rPr>
        <w:t>廉政建设责任制执行情况，督促落实</w:t>
      </w:r>
      <w:r>
        <w:rPr>
          <w:rFonts w:ascii="仿宋" w:eastAsia="仿宋" w:hAnsi="仿宋"/>
          <w:szCs w:val="32"/>
        </w:rPr>
        <w:lastRenderedPageBreak/>
        <w:t>“一岗双责”。</w:t>
      </w:r>
    </w:p>
    <w:p w14:paraId="719D4C6E" w14:textId="77777777" w:rsidR="00803163" w:rsidRDefault="00803163" w:rsidP="00331139">
      <w:pPr>
        <w:topLinePunct/>
        <w:spacing w:line="560" w:lineRule="exact"/>
        <w:ind w:firstLineChars="150" w:firstLine="474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</w:t>
      </w:r>
      <w:r>
        <w:rPr>
          <w:rFonts w:ascii="仿宋" w:eastAsia="仿宋" w:hAnsi="仿宋"/>
          <w:szCs w:val="32"/>
        </w:rPr>
        <w:t>四）</w:t>
      </w:r>
      <w:r>
        <w:rPr>
          <w:rFonts w:ascii="仿宋" w:eastAsia="仿宋" w:hAnsi="仿宋" w:hint="eastAsia"/>
          <w:szCs w:val="32"/>
        </w:rPr>
        <w:t>研究</w:t>
      </w:r>
      <w:r>
        <w:rPr>
          <w:rFonts w:ascii="仿宋" w:eastAsia="仿宋" w:hAnsi="仿宋"/>
          <w:szCs w:val="32"/>
        </w:rPr>
        <w:t>讨论对有关党组织和党员违反</w:t>
      </w:r>
      <w:r>
        <w:rPr>
          <w:rFonts w:ascii="仿宋" w:eastAsia="仿宋" w:hAnsi="仿宋" w:hint="eastAsia"/>
          <w:szCs w:val="32"/>
        </w:rPr>
        <w:t>党的</w:t>
      </w:r>
      <w:r>
        <w:rPr>
          <w:rFonts w:ascii="仿宋" w:eastAsia="仿宋" w:hAnsi="仿宋"/>
          <w:szCs w:val="32"/>
        </w:rPr>
        <w:t>章程和其他党内法规问题的调查处理，受理党员的控告和申诉，运用监督执纪“四种形态”</w:t>
      </w:r>
      <w:proofErr w:type="gramStart"/>
      <w:r>
        <w:rPr>
          <w:rFonts w:ascii="仿宋" w:eastAsia="仿宋" w:hAnsi="仿宋"/>
          <w:szCs w:val="32"/>
        </w:rPr>
        <w:t>提出问</w:t>
      </w:r>
      <w:proofErr w:type="gramEnd"/>
      <w:r>
        <w:rPr>
          <w:rFonts w:ascii="仿宋" w:eastAsia="仿宋" w:hAnsi="仿宋"/>
          <w:szCs w:val="32"/>
        </w:rPr>
        <w:t>责或责任追究的</w:t>
      </w:r>
      <w:r>
        <w:rPr>
          <w:rFonts w:ascii="仿宋" w:eastAsia="仿宋" w:hAnsi="仿宋" w:hint="eastAsia"/>
          <w:szCs w:val="32"/>
        </w:rPr>
        <w:t>意见建议</w:t>
      </w:r>
      <w:r>
        <w:rPr>
          <w:rFonts w:ascii="仿宋" w:eastAsia="仿宋" w:hAnsi="仿宋"/>
          <w:szCs w:val="32"/>
        </w:rPr>
        <w:t>，提出处理或处分意见建议。</w:t>
      </w:r>
    </w:p>
    <w:p w14:paraId="3A8A097A" w14:textId="77777777" w:rsidR="00803163" w:rsidRDefault="00803163" w:rsidP="00331139">
      <w:pPr>
        <w:topLinePunct/>
        <w:spacing w:line="560" w:lineRule="exact"/>
        <w:ind w:firstLineChars="150" w:firstLine="474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</w:t>
      </w:r>
      <w:r>
        <w:rPr>
          <w:rFonts w:ascii="仿宋" w:eastAsia="仿宋" w:hAnsi="仿宋"/>
          <w:szCs w:val="32"/>
        </w:rPr>
        <w:t>五）</w:t>
      </w:r>
      <w:r>
        <w:rPr>
          <w:rFonts w:ascii="仿宋" w:eastAsia="仿宋" w:hAnsi="仿宋" w:hint="eastAsia"/>
          <w:szCs w:val="32"/>
        </w:rPr>
        <w:t>研究</w:t>
      </w:r>
      <w:r>
        <w:rPr>
          <w:rFonts w:ascii="仿宋" w:eastAsia="仿宋" w:hAnsi="仿宋"/>
          <w:szCs w:val="32"/>
        </w:rPr>
        <w:t>讨论惩治和预防腐败体系建设有关工作，听取反腐倡廉、内部审计、重点业务领域监督、专项检查工作等报告；</w:t>
      </w:r>
      <w:r>
        <w:rPr>
          <w:rFonts w:ascii="仿宋" w:eastAsia="仿宋" w:hAnsi="仿宋" w:hint="eastAsia"/>
          <w:szCs w:val="32"/>
        </w:rPr>
        <w:t>研究分析</w:t>
      </w:r>
      <w:r>
        <w:rPr>
          <w:rFonts w:ascii="仿宋" w:eastAsia="仿宋" w:hAnsi="仿宋"/>
          <w:szCs w:val="32"/>
        </w:rPr>
        <w:t xml:space="preserve">内部审计等移交的问题和线索，精准运用“四种形态”。 </w:t>
      </w:r>
    </w:p>
    <w:p w14:paraId="5C9A6E5A" w14:textId="77777777" w:rsidR="00803163" w:rsidRDefault="00803163" w:rsidP="00331139">
      <w:pPr>
        <w:topLinePunct/>
        <w:spacing w:line="560" w:lineRule="exact"/>
        <w:ind w:firstLineChars="150" w:firstLine="474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</w:t>
      </w:r>
      <w:r>
        <w:rPr>
          <w:rFonts w:ascii="仿宋" w:eastAsia="仿宋" w:hAnsi="仿宋"/>
          <w:szCs w:val="32"/>
        </w:rPr>
        <w:t>六）</w:t>
      </w:r>
      <w:r>
        <w:rPr>
          <w:rFonts w:ascii="仿宋" w:eastAsia="仿宋" w:hAnsi="仿宋" w:hint="eastAsia"/>
          <w:szCs w:val="32"/>
        </w:rPr>
        <w:t>研究讨论</w:t>
      </w:r>
      <w:r>
        <w:rPr>
          <w:rFonts w:ascii="仿宋" w:eastAsia="仿宋" w:hAnsi="仿宋"/>
          <w:szCs w:val="32"/>
        </w:rPr>
        <w:t>报社加强党员领导干部廉洁自律、党内监督、纪律检查制度建设和队伍</w:t>
      </w:r>
      <w:r>
        <w:rPr>
          <w:rFonts w:ascii="仿宋" w:eastAsia="仿宋" w:hAnsi="仿宋" w:hint="eastAsia"/>
          <w:szCs w:val="32"/>
        </w:rPr>
        <w:t>自身</w:t>
      </w:r>
      <w:r>
        <w:rPr>
          <w:rFonts w:ascii="仿宋" w:eastAsia="仿宋" w:hAnsi="仿宋"/>
          <w:szCs w:val="32"/>
        </w:rPr>
        <w:t>建设等工作及纪委职责范围内的其他重要事项。</w:t>
      </w:r>
    </w:p>
    <w:p w14:paraId="2B885527" w14:textId="77777777" w:rsidR="00803163" w:rsidRDefault="00803163" w:rsidP="00331139">
      <w:pPr>
        <w:topLinePunct/>
        <w:spacing w:line="560" w:lineRule="exact"/>
        <w:ind w:firstLineChars="150" w:firstLine="476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b/>
          <w:szCs w:val="32"/>
        </w:rPr>
        <w:t>第八</w:t>
      </w:r>
      <w:r>
        <w:rPr>
          <w:rFonts w:ascii="仿宋" w:eastAsia="仿宋" w:hAnsi="仿宋"/>
          <w:b/>
          <w:szCs w:val="32"/>
        </w:rPr>
        <w:t>条</w:t>
      </w:r>
      <w:r>
        <w:rPr>
          <w:rFonts w:ascii="仿宋" w:eastAsia="仿宋" w:hAnsi="仿宋" w:hint="eastAsia"/>
          <w:szCs w:val="32"/>
        </w:rPr>
        <w:t xml:space="preserve"> 定期</w:t>
      </w:r>
      <w:r>
        <w:rPr>
          <w:rFonts w:ascii="仿宋" w:eastAsia="仿宋" w:hAnsi="仿宋"/>
          <w:szCs w:val="32"/>
        </w:rPr>
        <w:t>召开</w:t>
      </w:r>
      <w:r>
        <w:rPr>
          <w:rFonts w:ascii="仿宋" w:eastAsia="仿宋" w:hAnsi="仿宋" w:hint="eastAsia"/>
          <w:szCs w:val="32"/>
        </w:rPr>
        <w:t>纪</w:t>
      </w:r>
      <w:r>
        <w:rPr>
          <w:rFonts w:ascii="仿宋" w:eastAsia="仿宋" w:hAnsi="仿宋"/>
          <w:szCs w:val="32"/>
        </w:rPr>
        <w:t>委全体会议</w:t>
      </w:r>
      <w:r>
        <w:rPr>
          <w:rFonts w:ascii="仿宋" w:eastAsia="仿宋" w:hAnsi="仿宋" w:hint="eastAsia"/>
          <w:szCs w:val="32"/>
        </w:rPr>
        <w:t>，原则</w:t>
      </w:r>
      <w:r>
        <w:rPr>
          <w:rFonts w:ascii="仿宋" w:eastAsia="仿宋" w:hAnsi="仿宋"/>
          <w:szCs w:val="32"/>
        </w:rPr>
        <w:t>上</w:t>
      </w:r>
      <w:r>
        <w:rPr>
          <w:rFonts w:ascii="仿宋" w:eastAsia="仿宋" w:hAnsi="仿宋" w:hint="eastAsia"/>
          <w:szCs w:val="32"/>
        </w:rPr>
        <w:t>每季度召开1次</w:t>
      </w:r>
      <w:r>
        <w:rPr>
          <w:rFonts w:ascii="仿宋" w:eastAsia="仿宋" w:hAnsi="仿宋"/>
          <w:szCs w:val="32"/>
        </w:rPr>
        <w:t>。</w:t>
      </w:r>
      <w:r>
        <w:rPr>
          <w:rFonts w:ascii="仿宋" w:eastAsia="仿宋" w:hAnsi="仿宋" w:hint="eastAsia"/>
          <w:szCs w:val="32"/>
        </w:rPr>
        <w:t>特殊情况</w:t>
      </w:r>
      <w:r>
        <w:rPr>
          <w:rFonts w:ascii="仿宋" w:eastAsia="仿宋" w:hAnsi="仿宋"/>
          <w:szCs w:val="32"/>
        </w:rPr>
        <w:t>可以提前或延期。</w:t>
      </w:r>
      <w:r>
        <w:rPr>
          <w:rFonts w:ascii="仿宋" w:eastAsia="仿宋" w:hAnsi="仿宋" w:hint="eastAsia"/>
          <w:szCs w:val="32"/>
        </w:rPr>
        <w:t>会议</w:t>
      </w:r>
      <w:r>
        <w:rPr>
          <w:rFonts w:ascii="仿宋" w:eastAsia="仿宋" w:hAnsi="仿宋"/>
          <w:szCs w:val="32"/>
        </w:rPr>
        <w:t>规则如下：</w:t>
      </w:r>
    </w:p>
    <w:p w14:paraId="28378692" w14:textId="77777777" w:rsidR="00803163" w:rsidRDefault="00803163" w:rsidP="00331139">
      <w:pPr>
        <w:topLinePunct/>
        <w:spacing w:line="560" w:lineRule="exact"/>
        <w:ind w:firstLineChars="200" w:firstLine="632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（一）会议由纪委书记主持，全体纪委委员参加。</w:t>
      </w:r>
    </w:p>
    <w:p w14:paraId="75325ADD" w14:textId="77777777" w:rsidR="00803163" w:rsidRDefault="00803163" w:rsidP="00331139">
      <w:pPr>
        <w:topLinePunct/>
        <w:spacing w:line="560" w:lineRule="exact"/>
        <w:ind w:firstLineChars="200" w:firstLine="632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（二）根据会议内容需要，可</w:t>
      </w:r>
      <w:r>
        <w:rPr>
          <w:rFonts w:ascii="仿宋" w:eastAsia="仿宋" w:hAnsi="仿宋"/>
          <w:szCs w:val="32"/>
        </w:rPr>
        <w:t>采取</w:t>
      </w:r>
      <w:r>
        <w:rPr>
          <w:rFonts w:ascii="仿宋" w:eastAsia="仿宋" w:hAnsi="仿宋" w:hint="eastAsia"/>
          <w:szCs w:val="32"/>
        </w:rPr>
        <w:t>扩大会形式，通知从事纪检工作的专兼职干部、各党支部纪检委员列席会议。</w:t>
      </w:r>
    </w:p>
    <w:p w14:paraId="27D4C999" w14:textId="77777777" w:rsidR="00803163" w:rsidRDefault="00803163" w:rsidP="00331139">
      <w:pPr>
        <w:topLinePunct/>
        <w:spacing w:line="560" w:lineRule="exact"/>
        <w:ind w:firstLineChars="200" w:firstLine="632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</w:t>
      </w:r>
      <w:r>
        <w:rPr>
          <w:rFonts w:ascii="仿宋" w:eastAsia="仿宋" w:hAnsi="仿宋"/>
          <w:szCs w:val="32"/>
        </w:rPr>
        <w:t>三）坚持</w:t>
      </w:r>
      <w:r>
        <w:rPr>
          <w:rFonts w:ascii="仿宋" w:eastAsia="仿宋" w:hAnsi="仿宋" w:hint="eastAsia"/>
          <w:szCs w:val="32"/>
        </w:rPr>
        <w:t>“</w:t>
      </w:r>
      <w:r>
        <w:rPr>
          <w:rFonts w:ascii="仿宋" w:eastAsia="仿宋" w:hAnsi="仿宋"/>
          <w:szCs w:val="32"/>
        </w:rPr>
        <w:t>第一议题</w:t>
      </w:r>
      <w:r>
        <w:rPr>
          <w:rFonts w:ascii="仿宋" w:eastAsia="仿宋" w:hAnsi="仿宋" w:hint="eastAsia"/>
          <w:szCs w:val="32"/>
        </w:rPr>
        <w:t>”</w:t>
      </w:r>
      <w:r>
        <w:rPr>
          <w:rFonts w:ascii="仿宋" w:eastAsia="仿宋" w:hAnsi="仿宋"/>
          <w:szCs w:val="32"/>
        </w:rPr>
        <w:t>制度，深入学习领会</w:t>
      </w:r>
      <w:r>
        <w:rPr>
          <w:rFonts w:ascii="仿宋" w:eastAsia="仿宋" w:hAnsi="仿宋" w:hint="eastAsia"/>
          <w:szCs w:val="32"/>
        </w:rPr>
        <w:t>习近平</w:t>
      </w:r>
      <w:r>
        <w:rPr>
          <w:rFonts w:ascii="仿宋" w:eastAsia="仿宋" w:hAnsi="仿宋"/>
          <w:szCs w:val="32"/>
        </w:rPr>
        <w:t>总书记重要讲话和重要指示</w:t>
      </w:r>
      <w:r>
        <w:rPr>
          <w:rFonts w:ascii="仿宋" w:eastAsia="仿宋" w:hAnsi="仿宋" w:hint="eastAsia"/>
          <w:szCs w:val="32"/>
        </w:rPr>
        <w:t>批示</w:t>
      </w:r>
      <w:r>
        <w:rPr>
          <w:rFonts w:ascii="仿宋" w:eastAsia="仿宋" w:hAnsi="仿宋"/>
          <w:szCs w:val="32"/>
        </w:rPr>
        <w:t>精神、党中央决策部署，</w:t>
      </w:r>
      <w:proofErr w:type="gramStart"/>
      <w:r>
        <w:rPr>
          <w:rFonts w:ascii="仿宋" w:eastAsia="仿宋" w:hAnsi="仿宋"/>
          <w:szCs w:val="32"/>
        </w:rPr>
        <w:t>坚持不懈用习近</w:t>
      </w:r>
      <w:proofErr w:type="gramEnd"/>
      <w:r>
        <w:rPr>
          <w:rFonts w:ascii="仿宋" w:eastAsia="仿宋" w:hAnsi="仿宋"/>
          <w:szCs w:val="32"/>
        </w:rPr>
        <w:t>平新时代中国特色社会主义思想武装头脑、指导</w:t>
      </w:r>
      <w:r>
        <w:rPr>
          <w:rFonts w:ascii="仿宋" w:eastAsia="仿宋" w:hAnsi="仿宋" w:hint="eastAsia"/>
          <w:szCs w:val="32"/>
        </w:rPr>
        <w:t>实践</w:t>
      </w:r>
      <w:r>
        <w:rPr>
          <w:rFonts w:ascii="仿宋" w:eastAsia="仿宋" w:hAnsi="仿宋"/>
          <w:szCs w:val="32"/>
        </w:rPr>
        <w:t>、推动工作，不断强化政治意识，提高政治能力。</w:t>
      </w:r>
    </w:p>
    <w:p w14:paraId="2946A90E" w14:textId="77777777" w:rsidR="00803163" w:rsidRDefault="00803163" w:rsidP="00331139">
      <w:pPr>
        <w:topLinePunct/>
        <w:spacing w:line="560" w:lineRule="exact"/>
        <w:ind w:firstLineChars="200" w:firstLine="632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（四）重大事项的决策前，应当</w:t>
      </w:r>
      <w:r>
        <w:rPr>
          <w:rFonts w:ascii="仿宋" w:eastAsia="仿宋" w:hAnsi="仿宋"/>
          <w:szCs w:val="32"/>
        </w:rPr>
        <w:t>充分调研论证，</w:t>
      </w:r>
      <w:r>
        <w:rPr>
          <w:rFonts w:ascii="仿宋" w:eastAsia="仿宋" w:hAnsi="仿宋" w:hint="eastAsia"/>
          <w:szCs w:val="32"/>
        </w:rPr>
        <w:t>广泛听取群众意见，做</w:t>
      </w:r>
      <w:r>
        <w:rPr>
          <w:rFonts w:ascii="仿宋" w:eastAsia="仿宋" w:hAnsi="仿宋"/>
          <w:szCs w:val="32"/>
        </w:rPr>
        <w:t>好充分准备后，提交会议</w:t>
      </w:r>
      <w:r>
        <w:rPr>
          <w:rFonts w:ascii="仿宋" w:eastAsia="仿宋" w:hAnsi="仿宋" w:hint="eastAsia"/>
          <w:szCs w:val="32"/>
        </w:rPr>
        <w:t>集体研究决定。</w:t>
      </w:r>
    </w:p>
    <w:p w14:paraId="16D059F3" w14:textId="77777777" w:rsidR="00803163" w:rsidRDefault="00803163" w:rsidP="00331139">
      <w:pPr>
        <w:topLinePunct/>
        <w:spacing w:line="560" w:lineRule="exact"/>
        <w:ind w:firstLineChars="200" w:firstLine="632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lastRenderedPageBreak/>
        <w:t>（五）讨论研究有关工作或问题时，每位委员应当充分发表意见，按民主集中制原则议事决策，重大问题实行票决制。</w:t>
      </w:r>
    </w:p>
    <w:p w14:paraId="52178D47" w14:textId="77777777" w:rsidR="00803163" w:rsidRDefault="00803163" w:rsidP="00331139">
      <w:pPr>
        <w:topLinePunct/>
        <w:spacing w:line="560" w:lineRule="exact"/>
        <w:ind w:firstLineChars="200" w:firstLine="632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（六）纪委委员、从事纪检工作的专兼职干部、党支部纪检委员应当坚决执行会议集体决定，严格遵守组织纪律，严守工作秘密，不得擅自泄露会议研究决定的内容。</w:t>
      </w:r>
    </w:p>
    <w:p w14:paraId="6C93BA00" w14:textId="77777777" w:rsidR="00803163" w:rsidRDefault="00803163" w:rsidP="00331139">
      <w:pPr>
        <w:topLinePunct/>
        <w:spacing w:line="560" w:lineRule="exact"/>
        <w:ind w:firstLineChars="200" w:firstLine="632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（七）委员之间应当互相支持、团结协作，密切</w:t>
      </w:r>
      <w:r>
        <w:rPr>
          <w:rFonts w:ascii="仿宋" w:eastAsia="仿宋" w:hAnsi="仿宋"/>
          <w:szCs w:val="32"/>
        </w:rPr>
        <w:t>配合开展工作，</w:t>
      </w:r>
      <w:r>
        <w:rPr>
          <w:rFonts w:ascii="仿宋" w:eastAsia="仿宋" w:hAnsi="仿宋" w:hint="eastAsia"/>
          <w:szCs w:val="32"/>
        </w:rPr>
        <w:t>共同维护报社纪委班子的威信和</w:t>
      </w:r>
      <w:r>
        <w:rPr>
          <w:rFonts w:ascii="仿宋" w:eastAsia="仿宋" w:hAnsi="仿宋"/>
          <w:szCs w:val="32"/>
        </w:rPr>
        <w:t>凝聚力</w:t>
      </w:r>
      <w:r>
        <w:rPr>
          <w:rFonts w:ascii="仿宋" w:eastAsia="仿宋" w:hAnsi="仿宋" w:hint="eastAsia"/>
          <w:szCs w:val="32"/>
        </w:rPr>
        <w:t>。</w:t>
      </w:r>
    </w:p>
    <w:p w14:paraId="7A5390B3" w14:textId="77777777" w:rsidR="00803163" w:rsidRDefault="00803163" w:rsidP="00331139">
      <w:pPr>
        <w:topLinePunct/>
        <w:spacing w:line="560" w:lineRule="exact"/>
        <w:ind w:firstLineChars="200" w:firstLine="634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b/>
          <w:szCs w:val="32"/>
        </w:rPr>
        <w:t>第九</w:t>
      </w:r>
      <w:r>
        <w:rPr>
          <w:rFonts w:ascii="仿宋" w:eastAsia="仿宋" w:hAnsi="仿宋"/>
          <w:b/>
          <w:szCs w:val="32"/>
        </w:rPr>
        <w:t>条</w:t>
      </w:r>
      <w:r>
        <w:rPr>
          <w:rFonts w:ascii="仿宋" w:eastAsia="仿宋" w:hAnsi="仿宋" w:hint="eastAsia"/>
          <w:szCs w:val="32"/>
        </w:rPr>
        <w:t xml:space="preserve"> 报社</w:t>
      </w:r>
      <w:r>
        <w:rPr>
          <w:rFonts w:ascii="仿宋" w:eastAsia="仿宋" w:hAnsi="仿宋"/>
          <w:szCs w:val="32"/>
        </w:rPr>
        <w:t>纪</w:t>
      </w:r>
      <w:r>
        <w:rPr>
          <w:rFonts w:ascii="仿宋" w:eastAsia="仿宋" w:hAnsi="仿宋" w:hint="eastAsia"/>
          <w:szCs w:val="32"/>
        </w:rPr>
        <w:t>委在</w:t>
      </w:r>
      <w:r>
        <w:rPr>
          <w:rFonts w:ascii="仿宋" w:eastAsia="仿宋" w:hAnsi="仿宋"/>
          <w:szCs w:val="32"/>
        </w:rPr>
        <w:t>工作中，强化与驻院纪检监察组</w:t>
      </w:r>
      <w:r>
        <w:rPr>
          <w:rFonts w:ascii="仿宋" w:eastAsia="仿宋" w:hAnsi="仿宋" w:hint="eastAsia"/>
          <w:szCs w:val="32"/>
        </w:rPr>
        <w:t>、</w:t>
      </w:r>
      <w:r>
        <w:rPr>
          <w:rFonts w:ascii="仿宋" w:eastAsia="仿宋" w:hAnsi="仿宋"/>
          <w:szCs w:val="32"/>
        </w:rPr>
        <w:t>上级纪委的联动</w:t>
      </w:r>
      <w:r>
        <w:rPr>
          <w:rFonts w:ascii="仿宋" w:eastAsia="仿宋" w:hAnsi="仿宋" w:hint="eastAsia"/>
          <w:szCs w:val="32"/>
        </w:rPr>
        <w:t>配合</w:t>
      </w:r>
      <w:r>
        <w:rPr>
          <w:rFonts w:ascii="仿宋" w:eastAsia="仿宋" w:hAnsi="仿宋"/>
          <w:szCs w:val="32"/>
        </w:rPr>
        <w:t>机制，严格执行请示报告制度，</w:t>
      </w:r>
      <w:r>
        <w:rPr>
          <w:rFonts w:ascii="仿宋" w:eastAsia="仿宋" w:hAnsi="仿宋" w:hint="eastAsia"/>
          <w:szCs w:val="32"/>
        </w:rPr>
        <w:t>对</w:t>
      </w:r>
      <w:r>
        <w:rPr>
          <w:rFonts w:ascii="仿宋" w:eastAsia="仿宋" w:hAnsi="仿宋"/>
          <w:szCs w:val="32"/>
        </w:rPr>
        <w:t>于重大事项</w:t>
      </w:r>
      <w:r>
        <w:rPr>
          <w:rFonts w:ascii="仿宋" w:eastAsia="仿宋" w:hAnsi="仿宋" w:hint="eastAsia"/>
          <w:szCs w:val="32"/>
        </w:rPr>
        <w:t>、</w:t>
      </w:r>
      <w:r>
        <w:rPr>
          <w:rFonts w:ascii="仿宋" w:eastAsia="仿宋" w:hAnsi="仿宋"/>
          <w:szCs w:val="32"/>
        </w:rPr>
        <w:t>重要工作，</w:t>
      </w:r>
      <w:r>
        <w:rPr>
          <w:rFonts w:ascii="仿宋" w:eastAsia="仿宋" w:hAnsi="仿宋" w:hint="eastAsia"/>
          <w:szCs w:val="32"/>
        </w:rPr>
        <w:t>及时向</w:t>
      </w:r>
      <w:r>
        <w:rPr>
          <w:rFonts w:ascii="仿宋" w:eastAsia="仿宋" w:hAnsi="仿宋"/>
          <w:szCs w:val="32"/>
        </w:rPr>
        <w:t>有关</w:t>
      </w:r>
      <w:r>
        <w:rPr>
          <w:rFonts w:ascii="仿宋" w:eastAsia="仿宋" w:hAnsi="仿宋" w:hint="eastAsia"/>
          <w:szCs w:val="32"/>
        </w:rPr>
        <w:t>方面</w:t>
      </w:r>
      <w:r>
        <w:rPr>
          <w:rFonts w:ascii="仿宋" w:eastAsia="仿宋" w:hAnsi="仿宋"/>
          <w:szCs w:val="32"/>
        </w:rPr>
        <w:t>请示报告。</w:t>
      </w:r>
    </w:p>
    <w:p w14:paraId="13498461" w14:textId="77777777" w:rsidR="00331139" w:rsidRDefault="00331139" w:rsidP="00331139">
      <w:pPr>
        <w:topLinePunct/>
        <w:spacing w:line="560" w:lineRule="exact"/>
        <w:ind w:firstLineChars="200" w:firstLine="632"/>
        <w:rPr>
          <w:rFonts w:ascii="仿宋" w:eastAsia="仿宋" w:hAnsi="仿宋" w:hint="eastAsia"/>
          <w:szCs w:val="32"/>
        </w:rPr>
      </w:pPr>
    </w:p>
    <w:p w14:paraId="72E32939" w14:textId="77777777" w:rsidR="00803163" w:rsidRDefault="00803163" w:rsidP="00331139">
      <w:pPr>
        <w:topLinePunct/>
        <w:spacing w:line="560" w:lineRule="exact"/>
        <w:jc w:val="center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第五</w:t>
      </w:r>
      <w:r>
        <w:rPr>
          <w:rFonts w:ascii="黑体" w:eastAsia="黑体" w:hAnsi="黑体"/>
          <w:szCs w:val="32"/>
        </w:rPr>
        <w:t>章</w:t>
      </w:r>
      <w:r>
        <w:rPr>
          <w:rFonts w:ascii="黑体" w:eastAsia="黑体" w:hAnsi="黑体" w:hint="eastAsia"/>
          <w:szCs w:val="32"/>
        </w:rPr>
        <w:t xml:space="preserve"> 附  则</w:t>
      </w:r>
    </w:p>
    <w:p w14:paraId="0FB155D6" w14:textId="77777777" w:rsidR="00803163" w:rsidRDefault="00803163" w:rsidP="00331139">
      <w:pPr>
        <w:topLinePunct/>
        <w:spacing w:line="560" w:lineRule="exact"/>
        <w:ind w:firstLineChars="200" w:firstLine="634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b/>
          <w:szCs w:val="32"/>
        </w:rPr>
        <w:t>第十条</w:t>
      </w:r>
      <w:r>
        <w:rPr>
          <w:rFonts w:ascii="仿宋" w:eastAsia="仿宋" w:hAnsi="仿宋" w:hint="eastAsia"/>
          <w:szCs w:val="32"/>
        </w:rPr>
        <w:t xml:space="preserve"> 本工作规则由纪监</w:t>
      </w:r>
      <w:r>
        <w:rPr>
          <w:rFonts w:ascii="仿宋" w:eastAsia="仿宋" w:hAnsi="仿宋"/>
          <w:szCs w:val="32"/>
        </w:rPr>
        <w:t>审办公室</w:t>
      </w:r>
      <w:r>
        <w:rPr>
          <w:rFonts w:ascii="仿宋" w:eastAsia="仿宋" w:hAnsi="仿宋" w:hint="eastAsia"/>
          <w:szCs w:val="32"/>
        </w:rPr>
        <w:t>负责解释。</w:t>
      </w:r>
    </w:p>
    <w:p w14:paraId="736D1F9D" w14:textId="2136BC66" w:rsidR="00C472B1" w:rsidRDefault="00803163" w:rsidP="00331139">
      <w:pPr>
        <w:spacing w:line="560" w:lineRule="exact"/>
        <w:ind w:firstLineChars="200" w:firstLine="634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b/>
          <w:szCs w:val="32"/>
        </w:rPr>
        <w:t xml:space="preserve">第十一条 </w:t>
      </w:r>
      <w:r>
        <w:rPr>
          <w:rFonts w:ascii="仿宋" w:eastAsia="仿宋" w:hAnsi="仿宋" w:hint="eastAsia"/>
          <w:szCs w:val="32"/>
        </w:rPr>
        <w:t>本工作规则自印发之日起施行。《中国科学报社纪委工作规范》（科</w:t>
      </w:r>
      <w:proofErr w:type="gramStart"/>
      <w:r>
        <w:rPr>
          <w:rFonts w:ascii="仿宋" w:eastAsia="仿宋" w:hAnsi="仿宋" w:hint="eastAsia"/>
          <w:szCs w:val="32"/>
        </w:rPr>
        <w:t>报党字〔201</w:t>
      </w:r>
      <w:r>
        <w:rPr>
          <w:rFonts w:ascii="仿宋" w:eastAsia="仿宋" w:hAnsi="仿宋"/>
          <w:szCs w:val="32"/>
        </w:rPr>
        <w:t>9</w:t>
      </w:r>
      <w:r>
        <w:rPr>
          <w:rFonts w:ascii="仿宋" w:eastAsia="仿宋" w:hAnsi="仿宋" w:hint="eastAsia"/>
          <w:szCs w:val="32"/>
        </w:rPr>
        <w:t>〕</w:t>
      </w:r>
      <w:proofErr w:type="gramEnd"/>
      <w:r>
        <w:rPr>
          <w:rFonts w:ascii="仿宋" w:eastAsia="仿宋" w:hAnsi="仿宋" w:hint="eastAsia"/>
          <w:szCs w:val="32"/>
        </w:rPr>
        <w:t>13号）同日废止。</w:t>
      </w:r>
    </w:p>
    <w:p w14:paraId="719AB22C" w14:textId="77777777" w:rsidR="00331139" w:rsidRDefault="00331139" w:rsidP="00331139">
      <w:pPr>
        <w:spacing w:line="560" w:lineRule="exact"/>
        <w:rPr>
          <w:rFonts w:ascii="仿宋" w:eastAsia="仿宋" w:hAnsi="仿宋" w:hint="eastAsia"/>
          <w:szCs w:val="32"/>
        </w:rPr>
      </w:pPr>
    </w:p>
    <w:sectPr w:rsidR="00331139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decimalFullWidth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2C920" w14:textId="77777777" w:rsidR="002627AD" w:rsidRDefault="002627AD">
      <w:r>
        <w:separator/>
      </w:r>
    </w:p>
  </w:endnote>
  <w:endnote w:type="continuationSeparator" w:id="0">
    <w:p w14:paraId="4F3110D9" w14:textId="77777777" w:rsidR="002627AD" w:rsidRDefault="0026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2A69" w14:textId="77777777" w:rsidR="00F271F8" w:rsidRDefault="003B53CB">
    <w:pPr>
      <w:pStyle w:val="a3"/>
      <w:framePr w:wrap="around" w:vAnchor="text" w:hAnchor="margin" w:xAlign="outside" w:y="1"/>
      <w:ind w:leftChars="100" w:left="320"/>
      <w:rPr>
        <w:rStyle w:val="a7"/>
        <w:rFonts w:ascii="仿宋" w:eastAsia="仿宋" w:hAnsi="仿宋" w:hint="eastAsia"/>
        <w:sz w:val="28"/>
        <w:szCs w:val="28"/>
      </w:rPr>
    </w:pPr>
    <w:r>
      <w:rPr>
        <w:rStyle w:val="a7"/>
        <w:rFonts w:ascii="仿宋" w:eastAsia="仿宋" w:hAnsi="仿宋" w:hint="eastAsia"/>
        <w:sz w:val="28"/>
        <w:szCs w:val="28"/>
      </w:rPr>
      <w:t>－</w:t>
    </w:r>
    <w:r>
      <w:rPr>
        <w:rStyle w:val="a7"/>
        <w:rFonts w:ascii="仿宋" w:eastAsia="仿宋" w:hAnsi="仿宋"/>
        <w:sz w:val="28"/>
        <w:szCs w:val="28"/>
      </w:rPr>
      <w:fldChar w:fldCharType="begin"/>
    </w:r>
    <w:r>
      <w:rPr>
        <w:rStyle w:val="a7"/>
        <w:rFonts w:ascii="仿宋" w:eastAsia="仿宋" w:hAnsi="仿宋"/>
        <w:sz w:val="28"/>
        <w:szCs w:val="28"/>
      </w:rPr>
      <w:instrText xml:space="preserve">PAGE  </w:instrText>
    </w:r>
    <w:r>
      <w:rPr>
        <w:rStyle w:val="a7"/>
        <w:rFonts w:ascii="仿宋" w:eastAsia="仿宋" w:hAnsi="仿宋"/>
        <w:sz w:val="28"/>
        <w:szCs w:val="28"/>
      </w:rPr>
      <w:fldChar w:fldCharType="separate"/>
    </w:r>
    <w:r>
      <w:rPr>
        <w:rStyle w:val="a7"/>
        <w:rFonts w:ascii="仿宋" w:eastAsia="仿宋" w:hAnsi="仿宋"/>
        <w:noProof/>
        <w:sz w:val="28"/>
        <w:szCs w:val="28"/>
      </w:rPr>
      <w:t>２</w:t>
    </w:r>
    <w:r>
      <w:rPr>
        <w:rStyle w:val="a7"/>
        <w:rFonts w:ascii="仿宋" w:eastAsia="仿宋" w:hAnsi="仿宋"/>
        <w:sz w:val="28"/>
        <w:szCs w:val="28"/>
      </w:rPr>
      <w:fldChar w:fldCharType="end"/>
    </w:r>
    <w:r>
      <w:rPr>
        <w:rStyle w:val="a7"/>
        <w:rFonts w:ascii="仿宋" w:eastAsia="仿宋" w:hAnsi="仿宋" w:hint="eastAsia"/>
        <w:sz w:val="28"/>
        <w:szCs w:val="28"/>
      </w:rPr>
      <w:t>－</w:t>
    </w:r>
  </w:p>
  <w:p w14:paraId="36E0BFDC" w14:textId="77777777" w:rsidR="00F271F8" w:rsidRDefault="00F271F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13F1" w14:textId="4E0E6DD7" w:rsidR="00F271F8" w:rsidRDefault="003B53CB">
    <w:pPr>
      <w:pStyle w:val="a3"/>
      <w:framePr w:wrap="around" w:vAnchor="text" w:hAnchor="margin" w:xAlign="outside" w:y="1"/>
      <w:ind w:rightChars="100" w:right="320"/>
      <w:rPr>
        <w:rStyle w:val="a7"/>
        <w:rFonts w:ascii="仿宋" w:eastAsia="仿宋" w:hAnsi="仿宋" w:hint="eastAsia"/>
        <w:sz w:val="28"/>
        <w:szCs w:val="28"/>
      </w:rPr>
    </w:pPr>
    <w:r>
      <w:rPr>
        <w:rStyle w:val="a7"/>
        <w:rFonts w:ascii="仿宋" w:eastAsia="仿宋" w:hAnsi="仿宋" w:hint="eastAsia"/>
        <w:sz w:val="28"/>
        <w:szCs w:val="28"/>
      </w:rPr>
      <w:t>－</w:t>
    </w:r>
    <w:r>
      <w:rPr>
        <w:rStyle w:val="a7"/>
        <w:rFonts w:ascii="仿宋" w:eastAsia="仿宋" w:hAnsi="仿宋"/>
        <w:sz w:val="28"/>
        <w:szCs w:val="28"/>
      </w:rPr>
      <w:fldChar w:fldCharType="begin"/>
    </w:r>
    <w:r>
      <w:rPr>
        <w:rStyle w:val="a7"/>
        <w:rFonts w:ascii="仿宋" w:eastAsia="仿宋" w:hAnsi="仿宋"/>
        <w:sz w:val="28"/>
        <w:szCs w:val="28"/>
      </w:rPr>
      <w:instrText xml:space="preserve">PAGE  </w:instrText>
    </w:r>
    <w:r>
      <w:rPr>
        <w:rStyle w:val="a7"/>
        <w:rFonts w:ascii="仿宋" w:eastAsia="仿宋" w:hAnsi="仿宋"/>
        <w:sz w:val="28"/>
        <w:szCs w:val="28"/>
      </w:rPr>
      <w:fldChar w:fldCharType="separate"/>
    </w:r>
    <w:r w:rsidR="004715D1">
      <w:rPr>
        <w:rStyle w:val="a7"/>
        <w:rFonts w:ascii="仿宋" w:eastAsia="仿宋" w:hAnsi="仿宋"/>
        <w:noProof/>
        <w:sz w:val="28"/>
        <w:szCs w:val="28"/>
      </w:rPr>
      <w:t>７</w:t>
    </w:r>
    <w:r>
      <w:rPr>
        <w:rStyle w:val="a7"/>
        <w:rFonts w:ascii="仿宋" w:eastAsia="仿宋" w:hAnsi="仿宋"/>
        <w:sz w:val="28"/>
        <w:szCs w:val="28"/>
      </w:rPr>
      <w:fldChar w:fldCharType="end"/>
    </w:r>
    <w:r>
      <w:rPr>
        <w:rStyle w:val="a7"/>
        <w:rFonts w:ascii="仿宋" w:eastAsia="仿宋" w:hAnsi="仿宋" w:hint="eastAsia"/>
        <w:sz w:val="28"/>
        <w:szCs w:val="28"/>
      </w:rPr>
      <w:t>－</w:t>
    </w:r>
  </w:p>
  <w:p w14:paraId="4377EA87" w14:textId="77777777" w:rsidR="00F271F8" w:rsidRDefault="00F271F8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4D331" w14:textId="77777777" w:rsidR="002627AD" w:rsidRDefault="002627AD">
      <w:r>
        <w:separator/>
      </w:r>
    </w:p>
  </w:footnote>
  <w:footnote w:type="continuationSeparator" w:id="0">
    <w:p w14:paraId="5900E8BE" w14:textId="77777777" w:rsidR="002627AD" w:rsidRDefault="00262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0729C"/>
    <w:multiLevelType w:val="hybridMultilevel"/>
    <w:tmpl w:val="F208AE42"/>
    <w:lvl w:ilvl="0" w:tplc="439AD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2B6C7FBA"/>
    <w:multiLevelType w:val="hybridMultilevel"/>
    <w:tmpl w:val="DD8A96FE"/>
    <w:lvl w:ilvl="0" w:tplc="BA303620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2" w15:restartNumberingAfterBreak="0">
    <w:nsid w:val="2D997BD4"/>
    <w:multiLevelType w:val="hybridMultilevel"/>
    <w:tmpl w:val="B63CC02C"/>
    <w:lvl w:ilvl="0" w:tplc="164A8E3A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3" w15:restartNumberingAfterBreak="0">
    <w:nsid w:val="30476307"/>
    <w:multiLevelType w:val="hybridMultilevel"/>
    <w:tmpl w:val="056E9C08"/>
    <w:lvl w:ilvl="0" w:tplc="92962FAA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4" w15:restartNumberingAfterBreak="0">
    <w:nsid w:val="33CF4F29"/>
    <w:multiLevelType w:val="hybridMultilevel"/>
    <w:tmpl w:val="4FB67836"/>
    <w:lvl w:ilvl="0" w:tplc="44E6A496">
      <w:start w:val="1"/>
      <w:numFmt w:val="japaneseCounting"/>
      <w:lvlText w:val="（%1）"/>
      <w:lvlJc w:val="left"/>
      <w:pPr>
        <w:ind w:left="1712" w:hanging="108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5" w15:restartNumberingAfterBreak="0">
    <w:nsid w:val="381C58E5"/>
    <w:multiLevelType w:val="hybridMultilevel"/>
    <w:tmpl w:val="F5207C7A"/>
    <w:lvl w:ilvl="0" w:tplc="2A02DD6C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6" w15:restartNumberingAfterBreak="0">
    <w:nsid w:val="52251282"/>
    <w:multiLevelType w:val="hybridMultilevel"/>
    <w:tmpl w:val="04244C9C"/>
    <w:lvl w:ilvl="0" w:tplc="D25A7F16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7" w15:restartNumberingAfterBreak="0">
    <w:nsid w:val="7C3E3192"/>
    <w:multiLevelType w:val="hybridMultilevel"/>
    <w:tmpl w:val="8AA0B7CA"/>
    <w:lvl w:ilvl="0" w:tplc="4F62F034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num w:numId="1" w16cid:durableId="1494876594">
    <w:abstractNumId w:val="4"/>
  </w:num>
  <w:num w:numId="2" w16cid:durableId="1404258381">
    <w:abstractNumId w:val="6"/>
  </w:num>
  <w:num w:numId="3" w16cid:durableId="1596131579">
    <w:abstractNumId w:val="0"/>
  </w:num>
  <w:num w:numId="4" w16cid:durableId="952638379">
    <w:abstractNumId w:val="2"/>
  </w:num>
  <w:num w:numId="5" w16cid:durableId="2099475432">
    <w:abstractNumId w:val="1"/>
  </w:num>
  <w:num w:numId="6" w16cid:durableId="347802489">
    <w:abstractNumId w:val="5"/>
  </w:num>
  <w:num w:numId="7" w16cid:durableId="2145266755">
    <w:abstractNumId w:val="3"/>
  </w:num>
  <w:num w:numId="8" w16cid:durableId="6292436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4D2"/>
    <w:rsid w:val="00020A42"/>
    <w:rsid w:val="000350B9"/>
    <w:rsid w:val="00035E8C"/>
    <w:rsid w:val="00053EFA"/>
    <w:rsid w:val="0006431D"/>
    <w:rsid w:val="00091850"/>
    <w:rsid w:val="00092F00"/>
    <w:rsid w:val="000C032C"/>
    <w:rsid w:val="000D6C2B"/>
    <w:rsid w:val="000E2DE0"/>
    <w:rsid w:val="000E59E0"/>
    <w:rsid w:val="000E6B33"/>
    <w:rsid w:val="0010087F"/>
    <w:rsid w:val="00111F05"/>
    <w:rsid w:val="001159B7"/>
    <w:rsid w:val="00137245"/>
    <w:rsid w:val="00156180"/>
    <w:rsid w:val="001571C4"/>
    <w:rsid w:val="0015746E"/>
    <w:rsid w:val="001763B0"/>
    <w:rsid w:val="0018292C"/>
    <w:rsid w:val="001908FA"/>
    <w:rsid w:val="0019393F"/>
    <w:rsid w:val="001A0AB2"/>
    <w:rsid w:val="001A3B74"/>
    <w:rsid w:val="001C3443"/>
    <w:rsid w:val="001F2282"/>
    <w:rsid w:val="001F2EA0"/>
    <w:rsid w:val="00216557"/>
    <w:rsid w:val="00220C64"/>
    <w:rsid w:val="0024063F"/>
    <w:rsid w:val="002528F4"/>
    <w:rsid w:val="0026104E"/>
    <w:rsid w:val="002627AD"/>
    <w:rsid w:val="002821B1"/>
    <w:rsid w:val="002A3591"/>
    <w:rsid w:val="002B5CBB"/>
    <w:rsid w:val="002B6A01"/>
    <w:rsid w:val="002C1088"/>
    <w:rsid w:val="002C7394"/>
    <w:rsid w:val="002D13EE"/>
    <w:rsid w:val="002D7537"/>
    <w:rsid w:val="002E7D4F"/>
    <w:rsid w:val="003016D7"/>
    <w:rsid w:val="00304353"/>
    <w:rsid w:val="003252A1"/>
    <w:rsid w:val="00331139"/>
    <w:rsid w:val="00344606"/>
    <w:rsid w:val="00365941"/>
    <w:rsid w:val="00366553"/>
    <w:rsid w:val="003A0896"/>
    <w:rsid w:val="003A5E6F"/>
    <w:rsid w:val="003B1785"/>
    <w:rsid w:val="003B1D60"/>
    <w:rsid w:val="003B53CB"/>
    <w:rsid w:val="003C7368"/>
    <w:rsid w:val="003C777A"/>
    <w:rsid w:val="003D3814"/>
    <w:rsid w:val="00400B86"/>
    <w:rsid w:val="00413A28"/>
    <w:rsid w:val="0042677A"/>
    <w:rsid w:val="0044404B"/>
    <w:rsid w:val="00455980"/>
    <w:rsid w:val="004715D1"/>
    <w:rsid w:val="00471BC4"/>
    <w:rsid w:val="004840BD"/>
    <w:rsid w:val="004B5FD3"/>
    <w:rsid w:val="004B78CC"/>
    <w:rsid w:val="004D0416"/>
    <w:rsid w:val="004E7389"/>
    <w:rsid w:val="00511BE2"/>
    <w:rsid w:val="00513D1E"/>
    <w:rsid w:val="00522C2B"/>
    <w:rsid w:val="005318A0"/>
    <w:rsid w:val="00536527"/>
    <w:rsid w:val="00545AE3"/>
    <w:rsid w:val="00546FD7"/>
    <w:rsid w:val="00591FDD"/>
    <w:rsid w:val="005A0888"/>
    <w:rsid w:val="005A391A"/>
    <w:rsid w:val="005B251D"/>
    <w:rsid w:val="005B5080"/>
    <w:rsid w:val="005D139B"/>
    <w:rsid w:val="005D4017"/>
    <w:rsid w:val="005E4898"/>
    <w:rsid w:val="00611D79"/>
    <w:rsid w:val="00623865"/>
    <w:rsid w:val="00636B38"/>
    <w:rsid w:val="00641B69"/>
    <w:rsid w:val="00645A2B"/>
    <w:rsid w:val="0065076C"/>
    <w:rsid w:val="00666D8B"/>
    <w:rsid w:val="00671A59"/>
    <w:rsid w:val="00673464"/>
    <w:rsid w:val="00684135"/>
    <w:rsid w:val="0069452E"/>
    <w:rsid w:val="006A6E56"/>
    <w:rsid w:val="006E30EF"/>
    <w:rsid w:val="006E5E4D"/>
    <w:rsid w:val="00702287"/>
    <w:rsid w:val="00711482"/>
    <w:rsid w:val="00722695"/>
    <w:rsid w:val="00741EC2"/>
    <w:rsid w:val="0074423F"/>
    <w:rsid w:val="007605E7"/>
    <w:rsid w:val="00767807"/>
    <w:rsid w:val="007753FA"/>
    <w:rsid w:val="007B2314"/>
    <w:rsid w:val="007B6BCB"/>
    <w:rsid w:val="007C2EF5"/>
    <w:rsid w:val="007C4D78"/>
    <w:rsid w:val="007D412E"/>
    <w:rsid w:val="007E5729"/>
    <w:rsid w:val="007F09B1"/>
    <w:rsid w:val="00803163"/>
    <w:rsid w:val="008062EC"/>
    <w:rsid w:val="00816C98"/>
    <w:rsid w:val="00826BFD"/>
    <w:rsid w:val="00892A3D"/>
    <w:rsid w:val="00897EA8"/>
    <w:rsid w:val="008B0B4E"/>
    <w:rsid w:val="008B5EF6"/>
    <w:rsid w:val="008C736D"/>
    <w:rsid w:val="008D546A"/>
    <w:rsid w:val="008D67E8"/>
    <w:rsid w:val="008F1449"/>
    <w:rsid w:val="00920724"/>
    <w:rsid w:val="00920D07"/>
    <w:rsid w:val="00931EC5"/>
    <w:rsid w:val="00943188"/>
    <w:rsid w:val="009550E7"/>
    <w:rsid w:val="009734E5"/>
    <w:rsid w:val="00984D7A"/>
    <w:rsid w:val="009A04E3"/>
    <w:rsid w:val="009A1457"/>
    <w:rsid w:val="009D28D1"/>
    <w:rsid w:val="009F448F"/>
    <w:rsid w:val="00A01E65"/>
    <w:rsid w:val="00A078A2"/>
    <w:rsid w:val="00A14A43"/>
    <w:rsid w:val="00A1554F"/>
    <w:rsid w:val="00A35DEA"/>
    <w:rsid w:val="00A516C6"/>
    <w:rsid w:val="00A54A0E"/>
    <w:rsid w:val="00A55AE8"/>
    <w:rsid w:val="00A61D2D"/>
    <w:rsid w:val="00A74996"/>
    <w:rsid w:val="00A9744C"/>
    <w:rsid w:val="00AD2481"/>
    <w:rsid w:val="00AD35D2"/>
    <w:rsid w:val="00AD7AFA"/>
    <w:rsid w:val="00AE37B4"/>
    <w:rsid w:val="00AE3CAB"/>
    <w:rsid w:val="00AE5E3A"/>
    <w:rsid w:val="00AE5FE2"/>
    <w:rsid w:val="00AE7FE9"/>
    <w:rsid w:val="00B04EDA"/>
    <w:rsid w:val="00B13BC9"/>
    <w:rsid w:val="00B35038"/>
    <w:rsid w:val="00B40EE5"/>
    <w:rsid w:val="00B44019"/>
    <w:rsid w:val="00B477C1"/>
    <w:rsid w:val="00B557CC"/>
    <w:rsid w:val="00B65F29"/>
    <w:rsid w:val="00B853E7"/>
    <w:rsid w:val="00B924D2"/>
    <w:rsid w:val="00BA3A84"/>
    <w:rsid w:val="00BA4D32"/>
    <w:rsid w:val="00BA72AB"/>
    <w:rsid w:val="00BB5D0B"/>
    <w:rsid w:val="00BB5E1F"/>
    <w:rsid w:val="00BD7D45"/>
    <w:rsid w:val="00BF315F"/>
    <w:rsid w:val="00BF3F5F"/>
    <w:rsid w:val="00BF4945"/>
    <w:rsid w:val="00BF71D6"/>
    <w:rsid w:val="00C07521"/>
    <w:rsid w:val="00C162A8"/>
    <w:rsid w:val="00C34488"/>
    <w:rsid w:val="00C36430"/>
    <w:rsid w:val="00C472B1"/>
    <w:rsid w:val="00C83293"/>
    <w:rsid w:val="00C83D18"/>
    <w:rsid w:val="00C95335"/>
    <w:rsid w:val="00C95C2C"/>
    <w:rsid w:val="00C97F6D"/>
    <w:rsid w:val="00CB31D5"/>
    <w:rsid w:val="00CB72C6"/>
    <w:rsid w:val="00CC108D"/>
    <w:rsid w:val="00D0757A"/>
    <w:rsid w:val="00D15068"/>
    <w:rsid w:val="00D37756"/>
    <w:rsid w:val="00D377AF"/>
    <w:rsid w:val="00D41BD0"/>
    <w:rsid w:val="00D54254"/>
    <w:rsid w:val="00D601BC"/>
    <w:rsid w:val="00D9458E"/>
    <w:rsid w:val="00DA2BA5"/>
    <w:rsid w:val="00DD0DE8"/>
    <w:rsid w:val="00DD3B37"/>
    <w:rsid w:val="00DD501F"/>
    <w:rsid w:val="00DE727E"/>
    <w:rsid w:val="00E02CC4"/>
    <w:rsid w:val="00E14EFA"/>
    <w:rsid w:val="00E16669"/>
    <w:rsid w:val="00E36DE4"/>
    <w:rsid w:val="00E43458"/>
    <w:rsid w:val="00E827F5"/>
    <w:rsid w:val="00E9446B"/>
    <w:rsid w:val="00EA219B"/>
    <w:rsid w:val="00EB6A8C"/>
    <w:rsid w:val="00EE0B22"/>
    <w:rsid w:val="00EE7B73"/>
    <w:rsid w:val="00EF4AD0"/>
    <w:rsid w:val="00F02614"/>
    <w:rsid w:val="00F0470E"/>
    <w:rsid w:val="00F05135"/>
    <w:rsid w:val="00F2638F"/>
    <w:rsid w:val="00F271F8"/>
    <w:rsid w:val="00F31FD7"/>
    <w:rsid w:val="00F443B0"/>
    <w:rsid w:val="00F4561F"/>
    <w:rsid w:val="00F47675"/>
    <w:rsid w:val="00F6436D"/>
    <w:rsid w:val="00F66BEB"/>
    <w:rsid w:val="00F676DC"/>
    <w:rsid w:val="00F845FB"/>
    <w:rsid w:val="00F91C3D"/>
    <w:rsid w:val="00F92188"/>
    <w:rsid w:val="00FD4BC9"/>
    <w:rsid w:val="00FD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A5E2B"/>
  <w15:docId w15:val="{9DD88075-C822-46FE-B31C-58B192D3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4D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B92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B924D2"/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a6"/>
    <w:qFormat/>
    <w:rsid w:val="00B924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924D2"/>
    <w:rPr>
      <w:rFonts w:ascii="Times New Roman" w:eastAsia="仿宋_GB2312" w:hAnsi="Times New Roman" w:cs="Times New Roman"/>
      <w:sz w:val="18"/>
      <w:szCs w:val="18"/>
    </w:rPr>
  </w:style>
  <w:style w:type="character" w:styleId="a7">
    <w:name w:val="page number"/>
    <w:basedOn w:val="a0"/>
    <w:qFormat/>
    <w:rsid w:val="00B924D2"/>
  </w:style>
  <w:style w:type="paragraph" w:styleId="a8">
    <w:name w:val="Balloon Text"/>
    <w:basedOn w:val="a"/>
    <w:link w:val="a9"/>
    <w:uiPriority w:val="99"/>
    <w:semiHidden/>
    <w:unhideWhenUsed/>
    <w:rsid w:val="00BF315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F315F"/>
    <w:rPr>
      <w:rFonts w:ascii="Times New Roman" w:eastAsia="仿宋_GB2312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4D0416"/>
    <w:pPr>
      <w:ind w:firstLineChars="200" w:firstLine="420"/>
    </w:pPr>
  </w:style>
  <w:style w:type="paragraph" w:styleId="ab">
    <w:name w:val="Revision"/>
    <w:hidden/>
    <w:uiPriority w:val="99"/>
    <w:semiHidden/>
    <w:rsid w:val="00EB6A8C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zhangjing</dc:creator>
  <cp:keywords/>
  <dc:description/>
  <cp:lastModifiedBy>赵天书</cp:lastModifiedBy>
  <cp:revision>2</cp:revision>
  <cp:lastPrinted>2026-04-02T09:04:00Z</cp:lastPrinted>
  <dcterms:created xsi:type="dcterms:W3CDTF">2026-04-08T02:11:00Z</dcterms:created>
  <dcterms:modified xsi:type="dcterms:W3CDTF">2026-04-08T02:11:00Z</dcterms:modified>
</cp:coreProperties>
</file>